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9AE50" w14:textId="1925EAFD" w:rsidR="00C2428F" w:rsidRPr="00C2428F" w:rsidRDefault="00C2428F" w:rsidP="00C2428F">
      <w:pPr>
        <w:tabs>
          <w:tab w:val="left" w:pos="567"/>
        </w:tabs>
        <w:spacing w:after="0"/>
        <w:rPr>
          <w:rFonts w:ascii="Arial" w:eastAsia="Times New Roman" w:hAnsi="Arial" w:cs="Arial"/>
          <w:b/>
          <w:sz w:val="24"/>
          <w:szCs w:val="24"/>
          <w:lang w:eastAsia="ja-JP"/>
        </w:rPr>
      </w:pPr>
      <w:bookmarkStart w:id="0" w:name="_Hlk97669581"/>
      <w:r w:rsidRPr="00C2428F">
        <w:rPr>
          <w:rFonts w:ascii="Arial" w:eastAsia="Times New Roman" w:hAnsi="Arial" w:cs="Arial"/>
          <w:b/>
          <w:sz w:val="24"/>
          <w:szCs w:val="24"/>
        </w:rPr>
        <w:t>3GPP TSG RAN meeting #9</w:t>
      </w:r>
      <w:r w:rsidR="00D812D6">
        <w:rPr>
          <w:rFonts w:ascii="Arial" w:eastAsia="Times New Roman" w:hAnsi="Arial" w:cs="Arial"/>
          <w:b/>
          <w:sz w:val="24"/>
          <w:szCs w:val="24"/>
        </w:rPr>
        <w:t>6</w:t>
      </w:r>
      <w:r w:rsidRPr="00C2428F">
        <w:rPr>
          <w:rFonts w:ascii="Arial" w:eastAsia="Times New Roman" w:hAnsi="Arial" w:cs="Arial"/>
          <w:b/>
          <w:sz w:val="24"/>
          <w:szCs w:val="24"/>
        </w:rPr>
        <w:t>e</w:t>
      </w:r>
      <w:r w:rsidRPr="00C2428F">
        <w:rPr>
          <w:rFonts w:ascii="Arial" w:eastAsia="Times New Roman" w:hAnsi="Arial" w:cs="Arial"/>
          <w:b/>
          <w:sz w:val="24"/>
          <w:szCs w:val="24"/>
        </w:rPr>
        <w:tab/>
      </w:r>
      <w:r w:rsidRPr="00C2428F">
        <w:rPr>
          <w:rFonts w:ascii="Arial" w:eastAsia="Times New Roman" w:hAnsi="Arial" w:cs="Arial"/>
          <w:b/>
          <w:sz w:val="24"/>
          <w:szCs w:val="24"/>
        </w:rPr>
        <w:tab/>
      </w:r>
      <w:r w:rsidRPr="00C2428F">
        <w:rPr>
          <w:rFonts w:ascii="Arial" w:eastAsia="Times New Roman" w:hAnsi="Arial" w:cs="Arial"/>
          <w:b/>
          <w:sz w:val="24"/>
          <w:szCs w:val="24"/>
        </w:rPr>
        <w:tab/>
      </w:r>
      <w:r w:rsidRPr="00C2428F">
        <w:rPr>
          <w:rFonts w:ascii="Arial" w:eastAsia="Times New Roman" w:hAnsi="Arial" w:cs="Arial"/>
          <w:b/>
          <w:sz w:val="24"/>
          <w:szCs w:val="24"/>
        </w:rPr>
        <w:tab/>
      </w:r>
      <w:r w:rsidRPr="00C2428F">
        <w:rPr>
          <w:rFonts w:ascii="Arial" w:eastAsia="Times New Roman" w:hAnsi="Arial" w:cs="Arial"/>
          <w:b/>
          <w:sz w:val="24"/>
          <w:szCs w:val="24"/>
        </w:rPr>
        <w:tab/>
      </w:r>
      <w:r w:rsidRPr="00C2428F">
        <w:rPr>
          <w:rFonts w:ascii="Arial" w:eastAsia="Times New Roman" w:hAnsi="Arial" w:cs="Arial"/>
          <w:b/>
          <w:sz w:val="24"/>
          <w:szCs w:val="24"/>
        </w:rPr>
        <w:tab/>
        <w:t xml:space="preserve">          </w:t>
      </w:r>
      <w:r w:rsidR="00C3766F" w:rsidRPr="00C3766F">
        <w:rPr>
          <w:rFonts w:ascii="Arial" w:eastAsia="Times New Roman" w:hAnsi="Arial" w:cs="Arial"/>
          <w:b/>
          <w:sz w:val="24"/>
          <w:szCs w:val="24"/>
        </w:rPr>
        <w:t>RP-221379</w:t>
      </w:r>
    </w:p>
    <w:p w14:paraId="1830DD8D" w14:textId="5885C388" w:rsidR="00C2428F" w:rsidRPr="00C2428F" w:rsidRDefault="00D812D6" w:rsidP="00C2428F">
      <w:pPr>
        <w:tabs>
          <w:tab w:val="left" w:pos="567"/>
        </w:tabs>
        <w:rPr>
          <w:rFonts w:ascii="Arial" w:eastAsia="Times New Roman" w:hAnsi="Arial" w:cs="Arial"/>
          <w:b/>
          <w:sz w:val="24"/>
        </w:rPr>
      </w:pPr>
      <w:r w:rsidRPr="00D812D6">
        <w:rPr>
          <w:rFonts w:ascii="Arial" w:eastAsia="Times New Roman" w:hAnsi="Arial" w:cs="Arial"/>
          <w:b/>
          <w:sz w:val="24"/>
        </w:rPr>
        <w:t>Budapest, Hungary, June 6 - 9, 2022</w:t>
      </w:r>
    </w:p>
    <w:bookmarkEnd w:id="0"/>
    <w:p w14:paraId="04C69EA2" w14:textId="77777777" w:rsidR="001211F3" w:rsidRDefault="001211F3" w:rsidP="006A45BA">
      <w:pPr>
        <w:pStyle w:val="CRCoverPage"/>
        <w:tabs>
          <w:tab w:val="right" w:pos="9639"/>
        </w:tabs>
        <w:spacing w:after="0"/>
        <w:rPr>
          <w:rFonts w:eastAsia="Batang" w:cs="Arial"/>
          <w:sz w:val="18"/>
          <w:szCs w:val="18"/>
          <w:lang w:eastAsia="zh-CN"/>
        </w:rPr>
      </w:pPr>
    </w:p>
    <w:p w14:paraId="52C0718F" w14:textId="77777777" w:rsidR="00AE25BF" w:rsidRPr="00C2428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BD16A71" w14:textId="30D934CB" w:rsidR="00AE25BF" w:rsidRPr="00A26682"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826D4">
        <w:rPr>
          <w:rFonts w:ascii="Arial" w:eastAsia="Batang" w:hAnsi="Arial"/>
          <w:b/>
          <w:lang w:val="en-US" w:eastAsia="zh-CN"/>
        </w:rPr>
        <w:t>CMCC</w:t>
      </w:r>
    </w:p>
    <w:p w14:paraId="6BED55AD" w14:textId="19642E4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02685D">
        <w:rPr>
          <w:rFonts w:ascii="Arial" w:eastAsia="Batang" w:hAnsi="Arial" w:cs="Arial"/>
          <w:b/>
          <w:lang w:eastAsia="zh-CN"/>
        </w:rPr>
        <w:t>New</w:t>
      </w:r>
      <w:r w:rsidR="00887C22">
        <w:rPr>
          <w:rFonts w:ascii="Arial" w:eastAsia="Batang" w:hAnsi="Arial" w:cs="Arial"/>
          <w:b/>
          <w:lang w:eastAsia="zh-CN"/>
        </w:rPr>
        <w:t xml:space="preserve"> </w:t>
      </w:r>
      <w:r w:rsidR="00D31CC8" w:rsidRPr="00E3345C">
        <w:rPr>
          <w:rFonts w:ascii="Arial" w:eastAsia="Batang" w:hAnsi="Arial" w:cs="Arial"/>
          <w:b/>
          <w:lang w:eastAsia="zh-CN"/>
        </w:rPr>
        <w:t>WID on</w:t>
      </w:r>
      <w:r w:rsidRPr="00E3345C">
        <w:rPr>
          <w:rFonts w:ascii="Arial" w:eastAsia="Batang" w:hAnsi="Arial" w:cs="Arial"/>
          <w:b/>
          <w:lang w:eastAsia="zh-CN"/>
        </w:rPr>
        <w:t xml:space="preserve"> </w:t>
      </w:r>
      <w:r w:rsidR="00B77D4E">
        <w:rPr>
          <w:rFonts w:ascii="Arial" w:eastAsia="Batang" w:hAnsi="Arial" w:cs="Arial"/>
          <w:b/>
          <w:lang w:eastAsia="zh-CN"/>
        </w:rPr>
        <w:t xml:space="preserve">further </w:t>
      </w:r>
      <w:r w:rsidR="006826D4" w:rsidRPr="00E3345C">
        <w:rPr>
          <w:rFonts w:ascii="Arial" w:eastAsia="Batang" w:hAnsi="Arial" w:cs="Arial"/>
          <w:b/>
          <w:lang w:eastAsia="zh-CN"/>
        </w:rPr>
        <w:t>enhancement of RAN Slicing for NR</w:t>
      </w:r>
      <w:r w:rsidR="001211F3" w:rsidRPr="00251D80">
        <w:rPr>
          <w:rFonts w:eastAsia="Batang"/>
          <w:i/>
        </w:rPr>
        <w:t xml:space="preserve"> </w:t>
      </w:r>
    </w:p>
    <w:p w14:paraId="0AFCCBE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1F263E4C" w14:textId="005120B0" w:rsidR="00AE25BF" w:rsidRPr="00E3345C"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20630">
        <w:rPr>
          <w:rFonts w:ascii="Arial" w:eastAsia="Batang" w:hAnsi="Arial"/>
          <w:b/>
          <w:lang w:eastAsia="zh-CN"/>
        </w:rPr>
        <w:t>9.1.2</w:t>
      </w:r>
    </w:p>
    <w:p w14:paraId="1930AEFF"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BB627C0"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a9"/>
          </w:rPr>
          <w:t>3GPP TR 21.900</w:t>
        </w:r>
      </w:hyperlink>
    </w:p>
    <w:p w14:paraId="161FFD05" w14:textId="62768A92"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6826D4" w:rsidRPr="006826D4">
        <w:t xml:space="preserve">WID on </w:t>
      </w:r>
      <w:r w:rsidR="00B77D4E">
        <w:t xml:space="preserve">further </w:t>
      </w:r>
      <w:r w:rsidR="006826D4" w:rsidRPr="006826D4">
        <w:t xml:space="preserve">enhancement of RAN Slicing for NR </w:t>
      </w:r>
    </w:p>
    <w:p w14:paraId="643A5D7D" w14:textId="31344E5B" w:rsidR="00B078D6" w:rsidRDefault="00E13CB2" w:rsidP="00D31CC8">
      <w:pPr>
        <w:pStyle w:val="2"/>
        <w:tabs>
          <w:tab w:val="left" w:pos="2552"/>
        </w:tabs>
      </w:pPr>
      <w:r>
        <w:t>A</w:t>
      </w:r>
      <w:r w:rsidR="00B078D6">
        <w:t>cronym:</w:t>
      </w:r>
      <w:r w:rsidR="001C718D">
        <w:t xml:space="preserve"> </w:t>
      </w:r>
      <w:r w:rsidR="006826D4">
        <w:t>NR_</w:t>
      </w:r>
      <w:r w:rsidR="00AD7288">
        <w:t>Fe</w:t>
      </w:r>
      <w:r w:rsidR="006826D4">
        <w:t>Slice</w:t>
      </w:r>
      <w:r w:rsidR="00FD5C74">
        <w:rPr>
          <w:rFonts w:hint="eastAsia"/>
          <w:lang w:eastAsia="zh-CN"/>
        </w:rPr>
        <w:t>-Core</w:t>
      </w:r>
      <w:r w:rsidR="00D31CC8" w:rsidRPr="00251D80">
        <w:t xml:space="preserve"> </w:t>
      </w:r>
    </w:p>
    <w:p w14:paraId="2E2178DA" w14:textId="78AEE677" w:rsidR="00B078D6" w:rsidRDefault="00B078D6" w:rsidP="009870A7">
      <w:pPr>
        <w:pStyle w:val="2"/>
        <w:tabs>
          <w:tab w:val="left" w:pos="2552"/>
        </w:tabs>
        <w:rPr>
          <w:lang w:eastAsia="zh-CN"/>
        </w:rPr>
      </w:pPr>
      <w:r>
        <w:t>Unique identifier</w:t>
      </w:r>
      <w:r w:rsidR="00F41A27">
        <w:t>:</w:t>
      </w:r>
      <w:r w:rsidR="001F268A">
        <w:t xml:space="preserve"> </w:t>
      </w:r>
    </w:p>
    <w:p w14:paraId="55260103" w14:textId="77777777" w:rsidR="00D42F31" w:rsidRDefault="00D42F31" w:rsidP="00D42F31">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01A450" w14:textId="77777777" w:rsidR="00D42F31" w:rsidRDefault="00D42F31" w:rsidP="00D42F31">
      <w:pPr>
        <w:pStyle w:val="NO"/>
        <w:spacing w:after="0"/>
        <w:rPr>
          <w:color w:val="0000FF"/>
        </w:rPr>
      </w:pPr>
      <w:r>
        <w:rPr>
          <w:color w:val="0000FF"/>
        </w:rPr>
        <w:tab/>
        <w:t>For a revised WI/SI: Take Unique identifier and acronym as shown in 3GPP workplan.</w:t>
      </w:r>
    </w:p>
    <w:p w14:paraId="10094AD6" w14:textId="77777777" w:rsidR="00D42F31" w:rsidRDefault="00D42F31" w:rsidP="00D42F31">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F88A8F1" w14:textId="77777777" w:rsidR="00D42F31" w:rsidRDefault="00D42F31" w:rsidP="00D42F31">
      <w:pPr>
        <w:pStyle w:val="NO"/>
        <w:spacing w:after="0"/>
        <w:rPr>
          <w:color w:val="0000FF"/>
        </w:rPr>
      </w:pPr>
      <w:r>
        <w:rPr>
          <w:color w:val="0000FF"/>
        </w:rPr>
        <w:tab/>
        <w:t>P</w:t>
      </w:r>
      <w:r w:rsidRPr="002D4462">
        <w:rPr>
          <w:color w:val="0000FF"/>
        </w:rPr>
        <w:t>lease tick (X) the applicable box(es) in the table below:</w:t>
      </w:r>
    </w:p>
    <w:p w14:paraId="48C5FE0A" w14:textId="77777777" w:rsidR="00953E83" w:rsidRPr="002D4462" w:rsidRDefault="00D42F31"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46EE7" w14:paraId="659FB4FA" w14:textId="77777777" w:rsidTr="001808F9">
        <w:trPr>
          <w:jc w:val="center"/>
        </w:trPr>
        <w:tc>
          <w:tcPr>
            <w:tcW w:w="3544" w:type="dxa"/>
            <w:shd w:val="clear" w:color="auto" w:fill="E0E0E0"/>
            <w:tcMar>
              <w:top w:w="28" w:type="dxa"/>
              <w:bottom w:w="28" w:type="dxa"/>
            </w:tcMar>
          </w:tcPr>
          <w:p w14:paraId="6EAFB353" w14:textId="77777777" w:rsidR="00953E83" w:rsidRPr="00B46EE7" w:rsidRDefault="00953E83" w:rsidP="001808F9">
            <w:pPr>
              <w:pStyle w:val="TAL"/>
              <w:rPr>
                <w:b/>
                <w:bCs/>
                <w:color w:val="0000FF"/>
              </w:rPr>
            </w:pPr>
            <w:r w:rsidRPr="00B46EE7">
              <w:rPr>
                <w:b/>
                <w:bCs/>
                <w:color w:val="0000FF"/>
              </w:rPr>
              <w:t>This WID includes a Core part</w:t>
            </w:r>
          </w:p>
        </w:tc>
        <w:tc>
          <w:tcPr>
            <w:tcW w:w="862" w:type="dxa"/>
            <w:tcMar>
              <w:top w:w="28" w:type="dxa"/>
              <w:bottom w:w="28" w:type="dxa"/>
            </w:tcMar>
          </w:tcPr>
          <w:p w14:paraId="657F745B" w14:textId="77777777" w:rsidR="00953E83" w:rsidRPr="00B46EE7" w:rsidRDefault="006826D4" w:rsidP="001808F9">
            <w:pPr>
              <w:pStyle w:val="TAL"/>
              <w:jc w:val="center"/>
              <w:rPr>
                <w:b/>
                <w:bCs/>
                <w:lang w:eastAsia="zh-CN"/>
              </w:rPr>
            </w:pPr>
            <w:r w:rsidRPr="00B46EE7">
              <w:rPr>
                <w:rFonts w:hint="eastAsia"/>
                <w:b/>
                <w:bCs/>
                <w:lang w:eastAsia="zh-CN"/>
              </w:rPr>
              <w:t>X</w:t>
            </w:r>
          </w:p>
        </w:tc>
      </w:tr>
      <w:tr w:rsidR="00953E83" w:rsidRPr="00B46EE7" w14:paraId="6175066F" w14:textId="77777777" w:rsidTr="001808F9">
        <w:trPr>
          <w:jc w:val="center"/>
        </w:trPr>
        <w:tc>
          <w:tcPr>
            <w:tcW w:w="3544" w:type="dxa"/>
            <w:shd w:val="clear" w:color="auto" w:fill="E0E0E0"/>
            <w:tcMar>
              <w:top w:w="28" w:type="dxa"/>
              <w:bottom w:w="28" w:type="dxa"/>
            </w:tcMar>
          </w:tcPr>
          <w:p w14:paraId="3AEEC691" w14:textId="77777777" w:rsidR="00953E83" w:rsidRPr="00B46EE7" w:rsidRDefault="00953E83" w:rsidP="001808F9">
            <w:pPr>
              <w:pStyle w:val="TAL"/>
              <w:rPr>
                <w:b/>
                <w:bCs/>
                <w:color w:val="0000FF"/>
              </w:rPr>
            </w:pPr>
            <w:r w:rsidRPr="00B46EE7">
              <w:rPr>
                <w:b/>
                <w:bCs/>
                <w:color w:val="0000FF"/>
              </w:rPr>
              <w:t>This WID includes a Performance part</w:t>
            </w:r>
          </w:p>
        </w:tc>
        <w:tc>
          <w:tcPr>
            <w:tcW w:w="862" w:type="dxa"/>
            <w:tcMar>
              <w:top w:w="28" w:type="dxa"/>
              <w:bottom w:w="28" w:type="dxa"/>
            </w:tcMar>
          </w:tcPr>
          <w:p w14:paraId="75448A28" w14:textId="77777777" w:rsidR="00953E83" w:rsidRPr="00B46EE7" w:rsidRDefault="00953E83" w:rsidP="001808F9">
            <w:pPr>
              <w:pStyle w:val="TAL"/>
              <w:jc w:val="center"/>
              <w:rPr>
                <w:b/>
                <w:bCs/>
              </w:rPr>
            </w:pPr>
          </w:p>
        </w:tc>
      </w:tr>
    </w:tbl>
    <w:p w14:paraId="6184AB5C"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B46EE7" w14:paraId="501861AA" w14:textId="77777777" w:rsidTr="001808F9">
        <w:trPr>
          <w:jc w:val="center"/>
        </w:trPr>
        <w:tc>
          <w:tcPr>
            <w:tcW w:w="3544" w:type="dxa"/>
            <w:gridSpan w:val="2"/>
            <w:shd w:val="clear" w:color="auto" w:fill="E0E0E0"/>
            <w:tcMar>
              <w:top w:w="28" w:type="dxa"/>
              <w:bottom w:w="28" w:type="dxa"/>
            </w:tcMar>
          </w:tcPr>
          <w:p w14:paraId="39AEDCDC" w14:textId="77777777" w:rsidR="00953E83" w:rsidRPr="00B46EE7" w:rsidRDefault="00953E83" w:rsidP="001808F9">
            <w:pPr>
              <w:pStyle w:val="TAL"/>
              <w:rPr>
                <w:b/>
                <w:bCs/>
                <w:color w:val="0000FF"/>
              </w:rPr>
            </w:pPr>
            <w:r w:rsidRPr="00B46EE7">
              <w:rPr>
                <w:b/>
                <w:bCs/>
                <w:color w:val="0000FF"/>
              </w:rPr>
              <w:t>This WID includes a Testing part</w:t>
            </w:r>
          </w:p>
        </w:tc>
        <w:tc>
          <w:tcPr>
            <w:tcW w:w="862" w:type="dxa"/>
            <w:tcMar>
              <w:top w:w="28" w:type="dxa"/>
              <w:bottom w:w="28" w:type="dxa"/>
            </w:tcMar>
          </w:tcPr>
          <w:p w14:paraId="045BC81B" w14:textId="77777777" w:rsidR="00953E83" w:rsidRPr="00B46EE7" w:rsidRDefault="00953E83" w:rsidP="001808F9">
            <w:pPr>
              <w:pStyle w:val="TAL"/>
              <w:jc w:val="center"/>
              <w:rPr>
                <w:b/>
                <w:bCs/>
              </w:rPr>
            </w:pPr>
          </w:p>
        </w:tc>
      </w:tr>
      <w:tr w:rsidR="00953E83" w:rsidRPr="00B46EE7" w14:paraId="4A4FE7B2" w14:textId="77777777" w:rsidTr="001808F9">
        <w:trPr>
          <w:trHeight w:val="205"/>
          <w:jc w:val="center"/>
        </w:trPr>
        <w:tc>
          <w:tcPr>
            <w:tcW w:w="1772" w:type="dxa"/>
            <w:vMerge w:val="restart"/>
            <w:shd w:val="clear" w:color="auto" w:fill="E0E0E0"/>
            <w:tcMar>
              <w:top w:w="28" w:type="dxa"/>
              <w:bottom w:w="28" w:type="dxa"/>
            </w:tcMar>
          </w:tcPr>
          <w:p w14:paraId="526796E4" w14:textId="77777777" w:rsidR="00953E83" w:rsidRPr="00B46EE7" w:rsidRDefault="00953E83" w:rsidP="001808F9">
            <w:pPr>
              <w:pStyle w:val="TAL"/>
              <w:rPr>
                <w:b/>
                <w:bCs/>
                <w:color w:val="0000FF"/>
              </w:rPr>
            </w:pPr>
            <w:r w:rsidRPr="00B46EE7">
              <w:rPr>
                <w:b/>
                <w:bCs/>
                <w:color w:val="0000FF"/>
              </w:rPr>
              <w:t>and it addresses the following 3GPP work area:</w:t>
            </w:r>
          </w:p>
        </w:tc>
        <w:tc>
          <w:tcPr>
            <w:tcW w:w="1772" w:type="dxa"/>
            <w:shd w:val="clear" w:color="auto" w:fill="E0E0E0"/>
          </w:tcPr>
          <w:p w14:paraId="6B148463" w14:textId="77777777" w:rsidR="00953E83" w:rsidRPr="00B46EE7" w:rsidRDefault="00953E83" w:rsidP="001808F9">
            <w:pPr>
              <w:pStyle w:val="TAL"/>
              <w:rPr>
                <w:b/>
                <w:bCs/>
                <w:color w:val="0000FF"/>
              </w:rPr>
            </w:pPr>
            <w:r w:rsidRPr="00B46EE7">
              <w:rPr>
                <w:b/>
                <w:bCs/>
                <w:color w:val="0000FF"/>
              </w:rPr>
              <w:t>Radio Access</w:t>
            </w:r>
          </w:p>
        </w:tc>
        <w:tc>
          <w:tcPr>
            <w:tcW w:w="862" w:type="dxa"/>
            <w:tcMar>
              <w:top w:w="28" w:type="dxa"/>
              <w:bottom w:w="28" w:type="dxa"/>
            </w:tcMar>
          </w:tcPr>
          <w:p w14:paraId="0D27C8D2" w14:textId="77777777" w:rsidR="00953E83" w:rsidRPr="00B46EE7" w:rsidRDefault="00953E83" w:rsidP="001808F9">
            <w:pPr>
              <w:pStyle w:val="TAL"/>
              <w:jc w:val="center"/>
              <w:rPr>
                <w:b/>
                <w:bCs/>
              </w:rPr>
            </w:pPr>
          </w:p>
        </w:tc>
      </w:tr>
      <w:tr w:rsidR="00953E83" w:rsidRPr="00B46EE7" w14:paraId="0756B5BE" w14:textId="77777777" w:rsidTr="001808F9">
        <w:trPr>
          <w:trHeight w:val="205"/>
          <w:jc w:val="center"/>
        </w:trPr>
        <w:tc>
          <w:tcPr>
            <w:tcW w:w="1772" w:type="dxa"/>
            <w:vMerge/>
            <w:shd w:val="clear" w:color="auto" w:fill="E0E0E0"/>
            <w:tcMar>
              <w:top w:w="28" w:type="dxa"/>
              <w:bottom w:w="28" w:type="dxa"/>
            </w:tcMar>
          </w:tcPr>
          <w:p w14:paraId="76787579" w14:textId="77777777" w:rsidR="00953E83" w:rsidRPr="00B46EE7" w:rsidRDefault="00953E83" w:rsidP="001808F9">
            <w:pPr>
              <w:pStyle w:val="TAL"/>
              <w:rPr>
                <w:b/>
                <w:bCs/>
                <w:color w:val="0000FF"/>
              </w:rPr>
            </w:pPr>
          </w:p>
        </w:tc>
        <w:tc>
          <w:tcPr>
            <w:tcW w:w="1772" w:type="dxa"/>
            <w:shd w:val="clear" w:color="auto" w:fill="E0E0E0"/>
          </w:tcPr>
          <w:p w14:paraId="063F8CAF" w14:textId="77777777" w:rsidR="00953E83" w:rsidRPr="00B46EE7" w:rsidRDefault="00953E83" w:rsidP="001808F9">
            <w:pPr>
              <w:pStyle w:val="TAL"/>
              <w:rPr>
                <w:b/>
                <w:bCs/>
                <w:color w:val="0000FF"/>
              </w:rPr>
            </w:pPr>
            <w:r w:rsidRPr="00B46EE7">
              <w:rPr>
                <w:b/>
                <w:bCs/>
                <w:color w:val="0000FF"/>
              </w:rPr>
              <w:t>Core Network</w:t>
            </w:r>
          </w:p>
        </w:tc>
        <w:tc>
          <w:tcPr>
            <w:tcW w:w="862" w:type="dxa"/>
            <w:tcMar>
              <w:top w:w="28" w:type="dxa"/>
              <w:bottom w:w="28" w:type="dxa"/>
            </w:tcMar>
          </w:tcPr>
          <w:p w14:paraId="4F04D470" w14:textId="77777777" w:rsidR="00953E83" w:rsidRPr="00B46EE7" w:rsidRDefault="00953E83" w:rsidP="001808F9">
            <w:pPr>
              <w:pStyle w:val="TAL"/>
              <w:jc w:val="center"/>
              <w:rPr>
                <w:b/>
                <w:bCs/>
              </w:rPr>
            </w:pPr>
          </w:p>
        </w:tc>
      </w:tr>
      <w:tr w:rsidR="00953E83" w:rsidRPr="00B46EE7" w14:paraId="78FD5BD1" w14:textId="77777777" w:rsidTr="001808F9">
        <w:trPr>
          <w:trHeight w:val="205"/>
          <w:jc w:val="center"/>
        </w:trPr>
        <w:tc>
          <w:tcPr>
            <w:tcW w:w="1772" w:type="dxa"/>
            <w:vMerge/>
            <w:shd w:val="clear" w:color="auto" w:fill="E0E0E0"/>
            <w:tcMar>
              <w:top w:w="28" w:type="dxa"/>
              <w:bottom w:w="28" w:type="dxa"/>
            </w:tcMar>
          </w:tcPr>
          <w:p w14:paraId="2486E077" w14:textId="77777777" w:rsidR="00953E83" w:rsidRPr="00B46EE7" w:rsidRDefault="00953E83" w:rsidP="001808F9">
            <w:pPr>
              <w:pStyle w:val="TAL"/>
              <w:rPr>
                <w:b/>
                <w:bCs/>
                <w:color w:val="0000FF"/>
              </w:rPr>
            </w:pPr>
          </w:p>
        </w:tc>
        <w:tc>
          <w:tcPr>
            <w:tcW w:w="1772" w:type="dxa"/>
            <w:shd w:val="clear" w:color="auto" w:fill="E0E0E0"/>
          </w:tcPr>
          <w:p w14:paraId="655DEFAC" w14:textId="77777777" w:rsidR="00953E83" w:rsidRPr="00B46EE7" w:rsidRDefault="00953E83" w:rsidP="001808F9">
            <w:pPr>
              <w:pStyle w:val="TAL"/>
              <w:rPr>
                <w:b/>
                <w:bCs/>
                <w:color w:val="0000FF"/>
              </w:rPr>
            </w:pPr>
            <w:r w:rsidRPr="00B46EE7">
              <w:rPr>
                <w:b/>
                <w:bCs/>
                <w:color w:val="0000FF"/>
              </w:rPr>
              <w:t>Services</w:t>
            </w:r>
          </w:p>
        </w:tc>
        <w:tc>
          <w:tcPr>
            <w:tcW w:w="862" w:type="dxa"/>
            <w:tcMar>
              <w:top w:w="28" w:type="dxa"/>
              <w:bottom w:w="28" w:type="dxa"/>
            </w:tcMar>
          </w:tcPr>
          <w:p w14:paraId="5FC08D66" w14:textId="77777777" w:rsidR="00953E83" w:rsidRPr="00B46EE7" w:rsidRDefault="00953E83" w:rsidP="001808F9">
            <w:pPr>
              <w:pStyle w:val="TAL"/>
              <w:jc w:val="center"/>
              <w:rPr>
                <w:b/>
                <w:bCs/>
              </w:rPr>
            </w:pPr>
          </w:p>
        </w:tc>
      </w:tr>
    </w:tbl>
    <w:p w14:paraId="2AB851FF" w14:textId="77777777" w:rsidR="00953E83" w:rsidRPr="00953E83" w:rsidRDefault="00953E83" w:rsidP="00953E83"/>
    <w:p w14:paraId="7C2E5ADB" w14:textId="225012B5" w:rsidR="003F7142" w:rsidRDefault="003F7142" w:rsidP="003F7142">
      <w:pPr>
        <w:spacing w:after="0"/>
        <w:ind w:right="-96"/>
      </w:pPr>
      <w:r w:rsidRPr="003F7142">
        <w:rPr>
          <w:rFonts w:ascii="Arial" w:hAnsi="Arial"/>
          <w:sz w:val="32"/>
        </w:rPr>
        <w:t>Potential target Release:</w:t>
      </w:r>
      <w:r w:rsidR="006826D4">
        <w:rPr>
          <w:rFonts w:ascii="Arial" w:hAnsi="Arial"/>
          <w:sz w:val="32"/>
        </w:rPr>
        <w:t xml:space="preserve"> Rel-1</w:t>
      </w:r>
      <w:r w:rsidR="00B77D4E">
        <w:rPr>
          <w:rFonts w:ascii="Arial" w:hAnsi="Arial"/>
          <w:sz w:val="32"/>
        </w:rPr>
        <w:t>8</w:t>
      </w:r>
      <w:r>
        <w:t xml:space="preserve"> </w:t>
      </w:r>
    </w:p>
    <w:p w14:paraId="19607EBE"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 w:name="_Hlk24657802"/>
      <w:r w:rsidRPr="004C0726">
        <w:rPr>
          <w:rFonts w:ascii="Arial" w:hAnsi="Arial" w:cs="Arial"/>
        </w:rPr>
        <w:t>It can later be changed without a need to revise the WID.</w:t>
      </w:r>
      <w:bookmarkEnd w:id="1"/>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2"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14:paraId="25EB0A2E" w14:textId="77777777" w:rsidR="004260A5" w:rsidRDefault="004260A5" w:rsidP="004260A5">
      <w:pPr>
        <w:pStyle w:val="2"/>
      </w:pPr>
      <w:r>
        <w:t>1</w:t>
      </w:r>
      <w:r>
        <w:tab/>
        <w:t>Impacts</w:t>
      </w:r>
      <w:r w:rsidR="00455DE4">
        <w:t xml:space="preserve"> </w:t>
      </w:r>
      <w:r w:rsidR="00455DE4" w:rsidRPr="00251D80">
        <w:tab/>
      </w:r>
      <w:r w:rsidR="00455DE4" w:rsidRPr="00251D80">
        <w:rPr>
          <w:rFonts w:ascii="Times New Roman" w:hAnsi="Times New Roman"/>
          <w:i/>
          <w:sz w:val="20"/>
        </w:rPr>
        <w:t>{</w:t>
      </w:r>
      <w:r w:rsidR="00B96481">
        <w:rPr>
          <w:rFonts w:ascii="Times New Roman" w:hAnsi="Times New Roman"/>
          <w:i/>
          <w:sz w:val="20"/>
        </w:rPr>
        <w:t xml:space="preserve"> </w:t>
      </w:r>
      <w:r w:rsidR="00495840" w:rsidRPr="00495840">
        <w:rPr>
          <w:rFonts w:ascii="Times New Roman" w:hAnsi="Times New Roman"/>
          <w:i/>
          <w:sz w:val="20"/>
        </w:rPr>
        <w:t>For Normative work, identify the anticipated impacts</w:t>
      </w:r>
      <w:r w:rsidR="00495840">
        <w:rPr>
          <w:rFonts w:ascii="Times New Roman" w:hAnsi="Times New Roman"/>
          <w:i/>
          <w:sz w:val="20"/>
        </w:rPr>
        <w:t>.</w:t>
      </w:r>
      <w:r w:rsidR="00495840" w:rsidRPr="00495840">
        <w:rPr>
          <w:rFonts w:ascii="Times New Roman" w:hAnsi="Times New Roman"/>
          <w:i/>
          <w:sz w:val="20"/>
        </w:rPr>
        <w:t xml:space="preserve"> </w:t>
      </w:r>
      <w:r w:rsidR="00B96481">
        <w:rPr>
          <w:rFonts w:ascii="Times New Roman" w:hAnsi="Times New Roman"/>
          <w:i/>
          <w:sz w:val="20"/>
        </w:rPr>
        <w:t xml:space="preserve">For a Study, </w:t>
      </w:r>
      <w:r w:rsidR="00F21E3F">
        <w:rPr>
          <w:rFonts w:ascii="Times New Roman" w:hAnsi="Times New Roman"/>
          <w:i/>
          <w:sz w:val="20"/>
        </w:rPr>
        <w:t xml:space="preserve">identify the scope of </w:t>
      </w:r>
      <w:r w:rsidR="00935CB0" w:rsidRPr="00935CB0">
        <w:rPr>
          <w:rFonts w:ascii="Times New Roman" w:hAnsi="Times New Roman"/>
          <w:i/>
          <w:sz w:val="20"/>
        </w:rPr>
        <w:t>the study</w:t>
      </w:r>
      <w:r w:rsidR="00495840">
        <w:rPr>
          <w:rFonts w:ascii="Times New Roman" w:hAnsi="Times New Roman"/>
          <w:i/>
          <w:sz w:val="20"/>
        </w:rPr>
        <w:t>.</w:t>
      </w:r>
      <w:r w:rsidR="00455DE4"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46EE7" w14:paraId="5E65059B" w14:textId="77777777" w:rsidTr="004A40BE">
        <w:trPr>
          <w:jc w:val="center"/>
        </w:trPr>
        <w:tc>
          <w:tcPr>
            <w:tcW w:w="0" w:type="auto"/>
            <w:tcBorders>
              <w:bottom w:val="single" w:sz="12" w:space="0" w:color="auto"/>
              <w:right w:val="single" w:sz="12" w:space="0" w:color="auto"/>
            </w:tcBorders>
            <w:shd w:val="clear" w:color="auto" w:fill="E0E0E0"/>
          </w:tcPr>
          <w:p w14:paraId="44F2414E" w14:textId="77777777" w:rsidR="004260A5" w:rsidRPr="00B46EE7" w:rsidRDefault="004260A5" w:rsidP="004A40BE">
            <w:pPr>
              <w:pStyle w:val="TAL"/>
              <w:keepNext w:val="0"/>
              <w:ind w:right="-99"/>
              <w:rPr>
                <w:b/>
              </w:rPr>
            </w:pPr>
            <w:r w:rsidRPr="00B46EE7">
              <w:rPr>
                <w:b/>
              </w:rPr>
              <w:t>Affects:</w:t>
            </w:r>
          </w:p>
        </w:tc>
        <w:tc>
          <w:tcPr>
            <w:tcW w:w="0" w:type="auto"/>
            <w:tcBorders>
              <w:left w:val="nil"/>
              <w:bottom w:val="single" w:sz="12" w:space="0" w:color="auto"/>
            </w:tcBorders>
            <w:shd w:val="clear" w:color="auto" w:fill="E0E0E0"/>
          </w:tcPr>
          <w:p w14:paraId="1CC028D3" w14:textId="77777777" w:rsidR="004260A5" w:rsidRPr="00B46EE7" w:rsidRDefault="004260A5" w:rsidP="004A40BE">
            <w:pPr>
              <w:pStyle w:val="TAH"/>
            </w:pPr>
            <w:r w:rsidRPr="00B46EE7">
              <w:t>UICC apps</w:t>
            </w:r>
          </w:p>
        </w:tc>
        <w:tc>
          <w:tcPr>
            <w:tcW w:w="0" w:type="auto"/>
            <w:tcBorders>
              <w:bottom w:val="single" w:sz="12" w:space="0" w:color="auto"/>
            </w:tcBorders>
            <w:shd w:val="clear" w:color="auto" w:fill="E0E0E0"/>
          </w:tcPr>
          <w:p w14:paraId="12EAF82D" w14:textId="77777777" w:rsidR="004260A5" w:rsidRPr="00B46EE7" w:rsidRDefault="004260A5" w:rsidP="004A40BE">
            <w:pPr>
              <w:pStyle w:val="TAH"/>
            </w:pPr>
            <w:r w:rsidRPr="00B46EE7">
              <w:t>ME</w:t>
            </w:r>
          </w:p>
        </w:tc>
        <w:tc>
          <w:tcPr>
            <w:tcW w:w="0" w:type="auto"/>
            <w:tcBorders>
              <w:bottom w:val="single" w:sz="12" w:space="0" w:color="auto"/>
            </w:tcBorders>
            <w:shd w:val="clear" w:color="auto" w:fill="E0E0E0"/>
          </w:tcPr>
          <w:p w14:paraId="5B3FA1CD" w14:textId="77777777" w:rsidR="004260A5" w:rsidRPr="00B46EE7" w:rsidRDefault="004260A5" w:rsidP="004A40BE">
            <w:pPr>
              <w:pStyle w:val="TAH"/>
            </w:pPr>
            <w:r w:rsidRPr="00B46EE7">
              <w:t>AN</w:t>
            </w:r>
          </w:p>
        </w:tc>
        <w:tc>
          <w:tcPr>
            <w:tcW w:w="0" w:type="auto"/>
            <w:tcBorders>
              <w:bottom w:val="single" w:sz="12" w:space="0" w:color="auto"/>
            </w:tcBorders>
            <w:shd w:val="clear" w:color="auto" w:fill="E0E0E0"/>
          </w:tcPr>
          <w:p w14:paraId="332F0BF1" w14:textId="77777777" w:rsidR="004260A5" w:rsidRPr="00B46EE7" w:rsidRDefault="004260A5" w:rsidP="004A40BE">
            <w:pPr>
              <w:pStyle w:val="TAH"/>
            </w:pPr>
            <w:r w:rsidRPr="00B46EE7">
              <w:t>CN</w:t>
            </w:r>
          </w:p>
        </w:tc>
        <w:tc>
          <w:tcPr>
            <w:tcW w:w="0" w:type="auto"/>
            <w:tcBorders>
              <w:bottom w:val="single" w:sz="12" w:space="0" w:color="auto"/>
            </w:tcBorders>
            <w:shd w:val="clear" w:color="auto" w:fill="E0E0E0"/>
          </w:tcPr>
          <w:p w14:paraId="2EE9E78E" w14:textId="77777777" w:rsidR="004260A5" w:rsidRPr="00B46EE7" w:rsidRDefault="004260A5" w:rsidP="00BF7C9D">
            <w:pPr>
              <w:pStyle w:val="TAH"/>
            </w:pPr>
            <w:r w:rsidRPr="00B46EE7">
              <w:t>Others</w:t>
            </w:r>
            <w:r w:rsidR="00BF7C9D" w:rsidRPr="00B46EE7">
              <w:t xml:space="preserve"> (specify)</w:t>
            </w:r>
          </w:p>
        </w:tc>
      </w:tr>
      <w:tr w:rsidR="004260A5" w:rsidRPr="00B46EE7" w14:paraId="44003D37" w14:textId="77777777" w:rsidTr="004A40BE">
        <w:trPr>
          <w:jc w:val="center"/>
        </w:trPr>
        <w:tc>
          <w:tcPr>
            <w:tcW w:w="0" w:type="auto"/>
            <w:tcBorders>
              <w:top w:val="nil"/>
              <w:right w:val="single" w:sz="12" w:space="0" w:color="auto"/>
            </w:tcBorders>
          </w:tcPr>
          <w:p w14:paraId="6494EF09" w14:textId="77777777" w:rsidR="004260A5" w:rsidRPr="00B46EE7" w:rsidRDefault="004260A5" w:rsidP="004A40BE">
            <w:pPr>
              <w:pStyle w:val="TAL"/>
              <w:keepNext w:val="0"/>
              <w:ind w:right="-99"/>
              <w:rPr>
                <w:b/>
              </w:rPr>
            </w:pPr>
            <w:r w:rsidRPr="00B46EE7">
              <w:rPr>
                <w:b/>
              </w:rPr>
              <w:t>Yes</w:t>
            </w:r>
          </w:p>
        </w:tc>
        <w:tc>
          <w:tcPr>
            <w:tcW w:w="0" w:type="auto"/>
            <w:tcBorders>
              <w:top w:val="nil"/>
              <w:left w:val="nil"/>
            </w:tcBorders>
          </w:tcPr>
          <w:p w14:paraId="40A32368" w14:textId="77777777" w:rsidR="004260A5" w:rsidRPr="00B46EE7" w:rsidRDefault="004260A5" w:rsidP="004A40BE">
            <w:pPr>
              <w:pStyle w:val="TAC"/>
            </w:pPr>
          </w:p>
        </w:tc>
        <w:tc>
          <w:tcPr>
            <w:tcW w:w="0" w:type="auto"/>
            <w:tcBorders>
              <w:top w:val="nil"/>
            </w:tcBorders>
          </w:tcPr>
          <w:p w14:paraId="4D921F47" w14:textId="77777777" w:rsidR="004260A5" w:rsidRPr="00B46EE7" w:rsidRDefault="00D42F31" w:rsidP="004A40BE">
            <w:pPr>
              <w:pStyle w:val="TAC"/>
              <w:rPr>
                <w:lang w:eastAsia="zh-CN"/>
              </w:rPr>
            </w:pPr>
            <w:r w:rsidRPr="00B46EE7">
              <w:rPr>
                <w:rFonts w:hint="eastAsia"/>
                <w:lang w:eastAsia="zh-CN"/>
              </w:rPr>
              <w:t>X</w:t>
            </w:r>
          </w:p>
        </w:tc>
        <w:tc>
          <w:tcPr>
            <w:tcW w:w="0" w:type="auto"/>
            <w:tcBorders>
              <w:top w:val="nil"/>
            </w:tcBorders>
          </w:tcPr>
          <w:p w14:paraId="79C6C01B" w14:textId="77777777" w:rsidR="004260A5" w:rsidRPr="00B46EE7" w:rsidRDefault="00D42F31" w:rsidP="004A40BE">
            <w:pPr>
              <w:pStyle w:val="TAC"/>
              <w:rPr>
                <w:lang w:eastAsia="zh-CN"/>
              </w:rPr>
            </w:pPr>
            <w:r w:rsidRPr="00B46EE7">
              <w:rPr>
                <w:rFonts w:hint="eastAsia"/>
                <w:lang w:eastAsia="zh-CN"/>
              </w:rPr>
              <w:t>X</w:t>
            </w:r>
          </w:p>
        </w:tc>
        <w:tc>
          <w:tcPr>
            <w:tcW w:w="0" w:type="auto"/>
            <w:tcBorders>
              <w:top w:val="nil"/>
            </w:tcBorders>
          </w:tcPr>
          <w:p w14:paraId="58C4B96D" w14:textId="77777777" w:rsidR="004260A5" w:rsidRPr="00B46EE7" w:rsidRDefault="004260A5" w:rsidP="004A40BE">
            <w:pPr>
              <w:pStyle w:val="TAC"/>
            </w:pPr>
          </w:p>
        </w:tc>
        <w:tc>
          <w:tcPr>
            <w:tcW w:w="0" w:type="auto"/>
            <w:tcBorders>
              <w:top w:val="nil"/>
            </w:tcBorders>
          </w:tcPr>
          <w:p w14:paraId="0E0A80EA" w14:textId="77777777" w:rsidR="004260A5" w:rsidRPr="00B46EE7" w:rsidRDefault="004260A5" w:rsidP="004A40BE">
            <w:pPr>
              <w:pStyle w:val="TAC"/>
            </w:pPr>
          </w:p>
        </w:tc>
      </w:tr>
      <w:tr w:rsidR="004260A5" w:rsidRPr="00B46EE7" w14:paraId="2C278A0A" w14:textId="77777777" w:rsidTr="004A40BE">
        <w:trPr>
          <w:jc w:val="center"/>
        </w:trPr>
        <w:tc>
          <w:tcPr>
            <w:tcW w:w="0" w:type="auto"/>
            <w:tcBorders>
              <w:right w:val="single" w:sz="12" w:space="0" w:color="auto"/>
            </w:tcBorders>
          </w:tcPr>
          <w:p w14:paraId="58394743" w14:textId="77777777" w:rsidR="004260A5" w:rsidRPr="00B46EE7" w:rsidRDefault="004260A5" w:rsidP="004A40BE">
            <w:pPr>
              <w:pStyle w:val="TAL"/>
              <w:keepNext w:val="0"/>
              <w:ind w:right="-99"/>
              <w:rPr>
                <w:b/>
              </w:rPr>
            </w:pPr>
            <w:r w:rsidRPr="00B46EE7">
              <w:rPr>
                <w:b/>
              </w:rPr>
              <w:t>No</w:t>
            </w:r>
          </w:p>
        </w:tc>
        <w:tc>
          <w:tcPr>
            <w:tcW w:w="0" w:type="auto"/>
            <w:tcBorders>
              <w:left w:val="nil"/>
            </w:tcBorders>
          </w:tcPr>
          <w:p w14:paraId="286FBED7" w14:textId="77777777" w:rsidR="004260A5" w:rsidRPr="00B46EE7" w:rsidRDefault="00D42F31" w:rsidP="004A40BE">
            <w:pPr>
              <w:pStyle w:val="TAC"/>
              <w:rPr>
                <w:lang w:eastAsia="zh-CN"/>
              </w:rPr>
            </w:pPr>
            <w:r w:rsidRPr="00B46EE7">
              <w:rPr>
                <w:rFonts w:hint="eastAsia"/>
                <w:lang w:eastAsia="zh-CN"/>
              </w:rPr>
              <w:t>X</w:t>
            </w:r>
          </w:p>
        </w:tc>
        <w:tc>
          <w:tcPr>
            <w:tcW w:w="0" w:type="auto"/>
          </w:tcPr>
          <w:p w14:paraId="61F90E5A" w14:textId="77777777" w:rsidR="004260A5" w:rsidRPr="00B46EE7" w:rsidRDefault="004260A5" w:rsidP="004A40BE">
            <w:pPr>
              <w:pStyle w:val="TAC"/>
            </w:pPr>
          </w:p>
        </w:tc>
        <w:tc>
          <w:tcPr>
            <w:tcW w:w="0" w:type="auto"/>
          </w:tcPr>
          <w:p w14:paraId="2AA88124" w14:textId="77777777" w:rsidR="004260A5" w:rsidRPr="00B46EE7" w:rsidRDefault="004260A5" w:rsidP="004A40BE">
            <w:pPr>
              <w:pStyle w:val="TAC"/>
            </w:pPr>
          </w:p>
        </w:tc>
        <w:tc>
          <w:tcPr>
            <w:tcW w:w="0" w:type="auto"/>
          </w:tcPr>
          <w:p w14:paraId="1D6F11E1" w14:textId="77777777" w:rsidR="004260A5" w:rsidRPr="00B46EE7" w:rsidRDefault="004260A5" w:rsidP="004A40BE">
            <w:pPr>
              <w:pStyle w:val="TAC"/>
            </w:pPr>
          </w:p>
        </w:tc>
        <w:tc>
          <w:tcPr>
            <w:tcW w:w="0" w:type="auto"/>
          </w:tcPr>
          <w:p w14:paraId="490DA95F" w14:textId="77777777" w:rsidR="004260A5" w:rsidRPr="00B46EE7" w:rsidRDefault="00D42F31" w:rsidP="004A40BE">
            <w:pPr>
              <w:pStyle w:val="TAC"/>
              <w:rPr>
                <w:lang w:eastAsia="zh-CN"/>
              </w:rPr>
            </w:pPr>
            <w:r w:rsidRPr="00B46EE7">
              <w:rPr>
                <w:rFonts w:hint="eastAsia"/>
                <w:lang w:eastAsia="zh-CN"/>
              </w:rPr>
              <w:t>X</w:t>
            </w:r>
          </w:p>
        </w:tc>
      </w:tr>
      <w:tr w:rsidR="004260A5" w:rsidRPr="00B46EE7" w14:paraId="2584E09C" w14:textId="77777777" w:rsidTr="004A40BE">
        <w:trPr>
          <w:jc w:val="center"/>
        </w:trPr>
        <w:tc>
          <w:tcPr>
            <w:tcW w:w="0" w:type="auto"/>
            <w:tcBorders>
              <w:right w:val="single" w:sz="12" w:space="0" w:color="auto"/>
            </w:tcBorders>
          </w:tcPr>
          <w:p w14:paraId="03E76406" w14:textId="77777777" w:rsidR="004260A5" w:rsidRPr="00B46EE7" w:rsidRDefault="004260A5" w:rsidP="004A40BE">
            <w:pPr>
              <w:pStyle w:val="TAL"/>
              <w:keepNext w:val="0"/>
              <w:ind w:right="-99"/>
              <w:rPr>
                <w:b/>
              </w:rPr>
            </w:pPr>
            <w:r w:rsidRPr="00B46EE7">
              <w:rPr>
                <w:b/>
              </w:rPr>
              <w:lastRenderedPageBreak/>
              <w:t>Don't know</w:t>
            </w:r>
          </w:p>
        </w:tc>
        <w:tc>
          <w:tcPr>
            <w:tcW w:w="0" w:type="auto"/>
            <w:tcBorders>
              <w:left w:val="nil"/>
            </w:tcBorders>
          </w:tcPr>
          <w:p w14:paraId="5EF4EB1B" w14:textId="77777777" w:rsidR="004260A5" w:rsidRPr="00B46EE7" w:rsidRDefault="004260A5" w:rsidP="004A40BE">
            <w:pPr>
              <w:pStyle w:val="TAC"/>
            </w:pPr>
          </w:p>
        </w:tc>
        <w:tc>
          <w:tcPr>
            <w:tcW w:w="0" w:type="auto"/>
          </w:tcPr>
          <w:p w14:paraId="74EC5C19" w14:textId="77777777" w:rsidR="004260A5" w:rsidRPr="00B46EE7" w:rsidRDefault="004260A5" w:rsidP="004A40BE">
            <w:pPr>
              <w:pStyle w:val="TAC"/>
            </w:pPr>
          </w:p>
        </w:tc>
        <w:tc>
          <w:tcPr>
            <w:tcW w:w="0" w:type="auto"/>
          </w:tcPr>
          <w:p w14:paraId="2A961D80" w14:textId="77777777" w:rsidR="004260A5" w:rsidRPr="00B46EE7" w:rsidRDefault="004260A5" w:rsidP="004A40BE">
            <w:pPr>
              <w:pStyle w:val="TAC"/>
            </w:pPr>
          </w:p>
        </w:tc>
        <w:tc>
          <w:tcPr>
            <w:tcW w:w="0" w:type="auto"/>
          </w:tcPr>
          <w:p w14:paraId="5BF67910" w14:textId="77777777" w:rsidR="004260A5" w:rsidRPr="00B46EE7" w:rsidRDefault="00D42F31" w:rsidP="004A40BE">
            <w:pPr>
              <w:pStyle w:val="TAC"/>
              <w:rPr>
                <w:lang w:eastAsia="zh-CN"/>
              </w:rPr>
            </w:pPr>
            <w:r w:rsidRPr="00B46EE7">
              <w:rPr>
                <w:rFonts w:hint="eastAsia"/>
                <w:lang w:eastAsia="zh-CN"/>
              </w:rPr>
              <w:t>X</w:t>
            </w:r>
          </w:p>
        </w:tc>
        <w:tc>
          <w:tcPr>
            <w:tcW w:w="0" w:type="auto"/>
          </w:tcPr>
          <w:p w14:paraId="198F322E" w14:textId="77777777" w:rsidR="004260A5" w:rsidRPr="00B46EE7" w:rsidRDefault="004260A5" w:rsidP="004A40BE">
            <w:pPr>
              <w:pStyle w:val="TAC"/>
            </w:pPr>
          </w:p>
        </w:tc>
      </w:tr>
    </w:tbl>
    <w:p w14:paraId="75A9889A" w14:textId="77777777" w:rsidR="008A76FD" w:rsidRDefault="008A76FD" w:rsidP="001C5C86">
      <w:pPr>
        <w:ind w:right="-99"/>
        <w:rPr>
          <w:b/>
        </w:rPr>
      </w:pPr>
    </w:p>
    <w:p w14:paraId="03EA642D"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5211B8EF" w14:textId="77777777" w:rsidR="00DA74F3" w:rsidRDefault="00F921F1" w:rsidP="00BA3A53">
      <w:pPr>
        <w:pStyle w:val="3"/>
      </w:pPr>
      <w:r>
        <w:t>2.</w:t>
      </w:r>
      <w:r w:rsidR="00765028">
        <w:t>1</w:t>
      </w:r>
      <w:r>
        <w:tab/>
        <w:t>Primary classification</w:t>
      </w:r>
    </w:p>
    <w:p w14:paraId="0CF09792"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B46EE7" w14:paraId="3F3E017E" w14:textId="77777777" w:rsidTr="006B4280">
        <w:tc>
          <w:tcPr>
            <w:tcW w:w="675" w:type="dxa"/>
          </w:tcPr>
          <w:p w14:paraId="04F3815A" w14:textId="77777777" w:rsidR="004876B9" w:rsidRPr="00B46EE7" w:rsidRDefault="004876B9" w:rsidP="00A10539">
            <w:pPr>
              <w:pStyle w:val="TAC"/>
            </w:pPr>
          </w:p>
        </w:tc>
        <w:tc>
          <w:tcPr>
            <w:tcW w:w="2694" w:type="dxa"/>
            <w:shd w:val="clear" w:color="auto" w:fill="E0E0E0"/>
          </w:tcPr>
          <w:p w14:paraId="0CB60DD9" w14:textId="77777777" w:rsidR="004876B9" w:rsidRPr="00B46EE7" w:rsidRDefault="004876B9" w:rsidP="004260A5">
            <w:pPr>
              <w:pStyle w:val="TAH"/>
              <w:ind w:right="-99"/>
              <w:jc w:val="left"/>
              <w:rPr>
                <w:color w:val="4F81BD"/>
              </w:rPr>
            </w:pPr>
            <w:r w:rsidRPr="00B46EE7">
              <w:rPr>
                <w:color w:val="4F81BD"/>
                <w:sz w:val="20"/>
              </w:rPr>
              <w:t>Feature</w:t>
            </w:r>
          </w:p>
        </w:tc>
      </w:tr>
      <w:tr w:rsidR="004876B9" w:rsidRPr="00B46EE7" w14:paraId="576955F1" w14:textId="77777777" w:rsidTr="004260A5">
        <w:tc>
          <w:tcPr>
            <w:tcW w:w="675" w:type="dxa"/>
          </w:tcPr>
          <w:p w14:paraId="48CC1970" w14:textId="77777777" w:rsidR="004876B9" w:rsidRPr="00B46EE7" w:rsidRDefault="00D42F31" w:rsidP="00A10539">
            <w:pPr>
              <w:pStyle w:val="TAC"/>
              <w:rPr>
                <w:lang w:eastAsia="zh-CN"/>
              </w:rPr>
            </w:pPr>
            <w:r w:rsidRPr="00B46EE7">
              <w:rPr>
                <w:rFonts w:hint="eastAsia"/>
                <w:lang w:eastAsia="zh-CN"/>
              </w:rPr>
              <w:t>X</w:t>
            </w:r>
          </w:p>
        </w:tc>
        <w:tc>
          <w:tcPr>
            <w:tcW w:w="2694" w:type="dxa"/>
            <w:shd w:val="clear" w:color="auto" w:fill="E0E0E0"/>
            <w:tcMar>
              <w:left w:w="227" w:type="dxa"/>
            </w:tcMar>
          </w:tcPr>
          <w:p w14:paraId="58F8AF49" w14:textId="77777777" w:rsidR="004876B9" w:rsidRPr="00B46EE7" w:rsidRDefault="004876B9" w:rsidP="004260A5">
            <w:pPr>
              <w:pStyle w:val="TAH"/>
              <w:ind w:right="-99"/>
              <w:jc w:val="left"/>
            </w:pPr>
            <w:r w:rsidRPr="00B46EE7">
              <w:t>Building Block</w:t>
            </w:r>
          </w:p>
        </w:tc>
      </w:tr>
      <w:tr w:rsidR="004876B9" w:rsidRPr="00B46EE7" w14:paraId="587CEA79" w14:textId="77777777" w:rsidTr="004260A5">
        <w:tc>
          <w:tcPr>
            <w:tcW w:w="675" w:type="dxa"/>
          </w:tcPr>
          <w:p w14:paraId="7F12D0E5" w14:textId="77777777" w:rsidR="004876B9" w:rsidRPr="00B46EE7" w:rsidRDefault="004876B9" w:rsidP="00A10539">
            <w:pPr>
              <w:pStyle w:val="TAC"/>
            </w:pPr>
          </w:p>
        </w:tc>
        <w:tc>
          <w:tcPr>
            <w:tcW w:w="2694" w:type="dxa"/>
            <w:shd w:val="clear" w:color="auto" w:fill="E0E0E0"/>
            <w:tcMar>
              <w:left w:w="397" w:type="dxa"/>
            </w:tcMar>
          </w:tcPr>
          <w:p w14:paraId="0FE4D2F0" w14:textId="77777777" w:rsidR="004876B9" w:rsidRPr="00B46EE7" w:rsidRDefault="004876B9" w:rsidP="004260A5">
            <w:pPr>
              <w:pStyle w:val="TAH"/>
              <w:ind w:right="-99"/>
              <w:jc w:val="left"/>
              <w:rPr>
                <w:b w:val="0"/>
                <w:i/>
              </w:rPr>
            </w:pPr>
            <w:r w:rsidRPr="00B46EE7">
              <w:rPr>
                <w:b w:val="0"/>
                <w:i/>
                <w:sz w:val="16"/>
              </w:rPr>
              <w:t>Work Task</w:t>
            </w:r>
          </w:p>
        </w:tc>
      </w:tr>
      <w:tr w:rsidR="00BF7C9D" w:rsidRPr="00B46EE7" w14:paraId="0F563759" w14:textId="77777777" w:rsidTr="001759A7">
        <w:tc>
          <w:tcPr>
            <w:tcW w:w="675" w:type="dxa"/>
          </w:tcPr>
          <w:p w14:paraId="4B3C0105" w14:textId="77777777" w:rsidR="00BF7C9D" w:rsidRPr="00B46EE7" w:rsidRDefault="00BF7C9D" w:rsidP="001759A7">
            <w:pPr>
              <w:pStyle w:val="TAC"/>
            </w:pPr>
          </w:p>
        </w:tc>
        <w:tc>
          <w:tcPr>
            <w:tcW w:w="2694" w:type="dxa"/>
            <w:shd w:val="clear" w:color="auto" w:fill="E0E0E0"/>
          </w:tcPr>
          <w:p w14:paraId="57FFE738" w14:textId="77777777" w:rsidR="00BF7C9D" w:rsidRPr="00B46EE7" w:rsidRDefault="00BF7C9D" w:rsidP="001759A7">
            <w:pPr>
              <w:pStyle w:val="TAH"/>
              <w:ind w:right="-99"/>
              <w:jc w:val="left"/>
            </w:pPr>
            <w:r w:rsidRPr="00B46EE7">
              <w:rPr>
                <w:color w:val="4F81BD"/>
                <w:sz w:val="20"/>
              </w:rPr>
              <w:t>Study Item</w:t>
            </w:r>
          </w:p>
        </w:tc>
      </w:tr>
    </w:tbl>
    <w:p w14:paraId="7996094D"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0BEFC31D" w14:textId="77777777" w:rsidR="004876B9" w:rsidRDefault="004876B9" w:rsidP="001C5C86">
      <w:pPr>
        <w:ind w:right="-99"/>
        <w:rPr>
          <w:b/>
        </w:rPr>
      </w:pPr>
    </w:p>
    <w:p w14:paraId="081CF7FF" w14:textId="77777777"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B46EE7" w14:paraId="135CD29E" w14:textId="77777777" w:rsidTr="009A6092">
        <w:tc>
          <w:tcPr>
            <w:tcW w:w="10314" w:type="dxa"/>
            <w:gridSpan w:val="4"/>
            <w:shd w:val="clear" w:color="auto" w:fill="E0E0E0"/>
          </w:tcPr>
          <w:p w14:paraId="5A62978D" w14:textId="77777777" w:rsidR="008835FC" w:rsidRPr="00B46EE7" w:rsidRDefault="008835FC" w:rsidP="00495840">
            <w:pPr>
              <w:pStyle w:val="TAH"/>
              <w:ind w:right="-99"/>
              <w:jc w:val="left"/>
            </w:pPr>
            <w:r w:rsidRPr="00B46EE7">
              <w:t xml:space="preserve">Parent Work / Study Items </w:t>
            </w:r>
          </w:p>
        </w:tc>
      </w:tr>
      <w:tr w:rsidR="008835FC" w:rsidRPr="00B46EE7" w14:paraId="72484602" w14:textId="77777777" w:rsidTr="009A6092">
        <w:tc>
          <w:tcPr>
            <w:tcW w:w="1101" w:type="dxa"/>
            <w:shd w:val="clear" w:color="auto" w:fill="E0E0E0"/>
          </w:tcPr>
          <w:p w14:paraId="6B08BB6E" w14:textId="77777777" w:rsidR="008835FC" w:rsidRPr="00B46EE7" w:rsidDel="00C02DF6" w:rsidRDefault="008835FC" w:rsidP="001C5C86">
            <w:pPr>
              <w:pStyle w:val="TAH"/>
              <w:ind w:right="-99"/>
              <w:jc w:val="left"/>
            </w:pPr>
            <w:r w:rsidRPr="00B46EE7">
              <w:t>Acronym</w:t>
            </w:r>
          </w:p>
        </w:tc>
        <w:tc>
          <w:tcPr>
            <w:tcW w:w="1101" w:type="dxa"/>
            <w:shd w:val="clear" w:color="auto" w:fill="E0E0E0"/>
          </w:tcPr>
          <w:p w14:paraId="490B6877" w14:textId="77777777" w:rsidR="008835FC" w:rsidRPr="00B46EE7" w:rsidDel="00C02DF6" w:rsidRDefault="008835FC" w:rsidP="001C5C86">
            <w:pPr>
              <w:pStyle w:val="TAH"/>
              <w:ind w:right="-99"/>
              <w:jc w:val="left"/>
            </w:pPr>
            <w:r w:rsidRPr="00B46EE7">
              <w:t>Working Group</w:t>
            </w:r>
          </w:p>
        </w:tc>
        <w:tc>
          <w:tcPr>
            <w:tcW w:w="1101" w:type="dxa"/>
            <w:shd w:val="clear" w:color="auto" w:fill="E0E0E0"/>
          </w:tcPr>
          <w:p w14:paraId="55B380A9" w14:textId="77777777" w:rsidR="008835FC" w:rsidRPr="00B46EE7" w:rsidRDefault="008835FC" w:rsidP="001C5C86">
            <w:pPr>
              <w:pStyle w:val="TAH"/>
              <w:ind w:right="-99"/>
              <w:jc w:val="left"/>
            </w:pPr>
            <w:r w:rsidRPr="00B46EE7">
              <w:t>Unique ID</w:t>
            </w:r>
          </w:p>
        </w:tc>
        <w:tc>
          <w:tcPr>
            <w:tcW w:w="7011" w:type="dxa"/>
            <w:shd w:val="clear" w:color="auto" w:fill="E0E0E0"/>
          </w:tcPr>
          <w:p w14:paraId="625BAEA8" w14:textId="77777777" w:rsidR="008835FC" w:rsidRPr="00B46EE7" w:rsidRDefault="008835FC" w:rsidP="001C5C86">
            <w:pPr>
              <w:pStyle w:val="TAH"/>
              <w:ind w:right="-99"/>
              <w:jc w:val="left"/>
            </w:pPr>
            <w:r w:rsidRPr="00B46EE7">
              <w:t>Title (as in 3GPP Work Plan)</w:t>
            </w:r>
          </w:p>
        </w:tc>
      </w:tr>
      <w:tr w:rsidR="008835FC" w:rsidRPr="00B46EE7" w14:paraId="363DF60A" w14:textId="77777777" w:rsidTr="009A6092">
        <w:tc>
          <w:tcPr>
            <w:tcW w:w="1101" w:type="dxa"/>
          </w:tcPr>
          <w:p w14:paraId="59B2B8E8" w14:textId="77777777" w:rsidR="008835FC" w:rsidRPr="00B46EE7" w:rsidRDefault="00D42F31" w:rsidP="00A10539">
            <w:pPr>
              <w:pStyle w:val="TAL"/>
              <w:rPr>
                <w:rFonts w:cs="Arial"/>
              </w:rPr>
            </w:pPr>
            <w:r w:rsidRPr="00B46EE7">
              <w:rPr>
                <w:rFonts w:cs="Arial"/>
              </w:rPr>
              <w:t>FS_NR_Slice</w:t>
            </w:r>
          </w:p>
        </w:tc>
        <w:tc>
          <w:tcPr>
            <w:tcW w:w="1101" w:type="dxa"/>
          </w:tcPr>
          <w:p w14:paraId="386C71A0" w14:textId="77777777" w:rsidR="008835FC" w:rsidRPr="00B46EE7" w:rsidRDefault="00D42F31" w:rsidP="00A10539">
            <w:pPr>
              <w:pStyle w:val="TAL"/>
              <w:rPr>
                <w:rFonts w:cs="Arial"/>
                <w:lang w:eastAsia="zh-CN"/>
              </w:rPr>
            </w:pPr>
            <w:r w:rsidRPr="00B46EE7">
              <w:rPr>
                <w:rFonts w:cs="Arial"/>
                <w:lang w:eastAsia="zh-CN"/>
              </w:rPr>
              <w:t>RAN2</w:t>
            </w:r>
          </w:p>
        </w:tc>
        <w:tc>
          <w:tcPr>
            <w:tcW w:w="1101" w:type="dxa"/>
          </w:tcPr>
          <w:p w14:paraId="334FDCB2" w14:textId="77777777" w:rsidR="008835FC" w:rsidRPr="00B46EE7" w:rsidRDefault="00D42F31" w:rsidP="00A10539">
            <w:pPr>
              <w:pStyle w:val="TAL"/>
              <w:rPr>
                <w:rFonts w:cs="Arial"/>
              </w:rPr>
            </w:pPr>
            <w:r w:rsidRPr="00B46EE7">
              <w:rPr>
                <w:rFonts w:cs="Arial"/>
              </w:rPr>
              <w:t>860039</w:t>
            </w:r>
          </w:p>
        </w:tc>
        <w:tc>
          <w:tcPr>
            <w:tcW w:w="7011" w:type="dxa"/>
          </w:tcPr>
          <w:p w14:paraId="19D25CC7" w14:textId="77777777" w:rsidR="008835FC" w:rsidRPr="00D42F31" w:rsidRDefault="00D42F31" w:rsidP="00982CD6">
            <w:pPr>
              <w:pStyle w:val="tah0"/>
              <w:rPr>
                <w:rFonts w:ascii="Arial" w:hAnsi="Arial" w:cs="Arial"/>
              </w:rPr>
            </w:pPr>
            <w:r w:rsidRPr="00D42F31">
              <w:rPr>
                <w:rFonts w:ascii="Arial" w:hAnsi="Arial" w:cs="Arial"/>
              </w:rPr>
              <w:t>Study on enhancement of RAN Slicing for NR</w:t>
            </w:r>
          </w:p>
        </w:tc>
      </w:tr>
    </w:tbl>
    <w:p w14:paraId="0214BCDF"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709E655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B46EE7" w14:paraId="621CFE90" w14:textId="77777777" w:rsidTr="00171925">
        <w:tc>
          <w:tcPr>
            <w:tcW w:w="10314" w:type="dxa"/>
            <w:gridSpan w:val="3"/>
            <w:shd w:val="clear" w:color="auto" w:fill="E0E0E0"/>
          </w:tcPr>
          <w:p w14:paraId="07A1B803" w14:textId="77777777" w:rsidR="008835FC" w:rsidRPr="00B46EE7" w:rsidRDefault="008835FC" w:rsidP="001C5C86">
            <w:pPr>
              <w:pStyle w:val="TAH"/>
              <w:ind w:right="-99"/>
              <w:jc w:val="left"/>
            </w:pPr>
            <w:r w:rsidRPr="00B46EE7">
              <w:t>Other related Work Items (if any)</w:t>
            </w:r>
          </w:p>
        </w:tc>
      </w:tr>
      <w:tr w:rsidR="008835FC" w:rsidRPr="00B46EE7" w14:paraId="170C7A14" w14:textId="77777777" w:rsidTr="00171925">
        <w:tc>
          <w:tcPr>
            <w:tcW w:w="1101" w:type="dxa"/>
            <w:shd w:val="clear" w:color="auto" w:fill="E0E0E0"/>
          </w:tcPr>
          <w:p w14:paraId="0D5ED25A" w14:textId="77777777" w:rsidR="008835FC" w:rsidRPr="00B46EE7" w:rsidRDefault="008835FC" w:rsidP="008835FC">
            <w:pPr>
              <w:pStyle w:val="TAH"/>
              <w:ind w:right="-99"/>
              <w:jc w:val="left"/>
            </w:pPr>
            <w:r w:rsidRPr="00B46EE7">
              <w:t>Unique ID</w:t>
            </w:r>
          </w:p>
        </w:tc>
        <w:tc>
          <w:tcPr>
            <w:tcW w:w="3326" w:type="dxa"/>
            <w:shd w:val="clear" w:color="auto" w:fill="E0E0E0"/>
          </w:tcPr>
          <w:p w14:paraId="09B879BA" w14:textId="77777777" w:rsidR="008835FC" w:rsidRPr="00B46EE7" w:rsidRDefault="008835FC" w:rsidP="008835FC">
            <w:pPr>
              <w:pStyle w:val="TAH"/>
              <w:ind w:right="-99"/>
              <w:jc w:val="left"/>
            </w:pPr>
            <w:r w:rsidRPr="00B46EE7">
              <w:t>Title</w:t>
            </w:r>
          </w:p>
        </w:tc>
        <w:tc>
          <w:tcPr>
            <w:tcW w:w="5887" w:type="dxa"/>
            <w:shd w:val="clear" w:color="auto" w:fill="E0E0E0"/>
          </w:tcPr>
          <w:p w14:paraId="05227C70" w14:textId="77777777" w:rsidR="008835FC" w:rsidRPr="00B46EE7" w:rsidRDefault="008835FC" w:rsidP="008835FC">
            <w:pPr>
              <w:pStyle w:val="TAH"/>
              <w:ind w:right="-99"/>
              <w:jc w:val="left"/>
            </w:pPr>
            <w:r w:rsidRPr="00B46EE7">
              <w:t>Nature of relationship</w:t>
            </w:r>
          </w:p>
        </w:tc>
      </w:tr>
      <w:tr w:rsidR="00463024" w:rsidRPr="00B46EE7" w14:paraId="287A359E" w14:textId="77777777" w:rsidTr="00171925">
        <w:tc>
          <w:tcPr>
            <w:tcW w:w="1101" w:type="dxa"/>
          </w:tcPr>
          <w:p w14:paraId="54B41D3E" w14:textId="77777777" w:rsidR="00463024" w:rsidRPr="00B46EE7" w:rsidRDefault="00463024" w:rsidP="00463024">
            <w:pPr>
              <w:pStyle w:val="TAL"/>
            </w:pPr>
            <w:r w:rsidRPr="00B46EE7">
              <w:rPr>
                <w:rFonts w:cs="Arial"/>
                <w:szCs w:val="18"/>
              </w:rPr>
              <w:t>750067</w:t>
            </w:r>
          </w:p>
        </w:tc>
        <w:tc>
          <w:tcPr>
            <w:tcW w:w="3326" w:type="dxa"/>
          </w:tcPr>
          <w:p w14:paraId="1CD2B468" w14:textId="77777777" w:rsidR="00463024" w:rsidRPr="00B46EE7" w:rsidRDefault="00463024" w:rsidP="00463024">
            <w:pPr>
              <w:pStyle w:val="TAL"/>
            </w:pPr>
            <w:r w:rsidRPr="00B46EE7">
              <w:rPr>
                <w:rFonts w:cs="Arial"/>
                <w:szCs w:val="18"/>
              </w:rPr>
              <w:t>WID on New Radio Access Technology</w:t>
            </w:r>
          </w:p>
        </w:tc>
        <w:tc>
          <w:tcPr>
            <w:tcW w:w="5887" w:type="dxa"/>
          </w:tcPr>
          <w:p w14:paraId="5A5FCE4D" w14:textId="77777777" w:rsidR="00463024" w:rsidRPr="00251D80" w:rsidRDefault="00463024" w:rsidP="00463024">
            <w:pPr>
              <w:pStyle w:val="tah0"/>
            </w:pPr>
          </w:p>
        </w:tc>
      </w:tr>
      <w:tr w:rsidR="00463024" w:rsidRPr="00B46EE7" w14:paraId="0833F4CC" w14:textId="77777777" w:rsidTr="00171925">
        <w:tc>
          <w:tcPr>
            <w:tcW w:w="1101" w:type="dxa"/>
          </w:tcPr>
          <w:p w14:paraId="7367B979" w14:textId="77777777" w:rsidR="00463024" w:rsidRPr="00B46EE7" w:rsidRDefault="00463024" w:rsidP="00463024">
            <w:pPr>
              <w:pStyle w:val="TAL"/>
              <w:rPr>
                <w:rFonts w:cs="Arial"/>
                <w:szCs w:val="18"/>
              </w:rPr>
            </w:pPr>
            <w:r w:rsidRPr="00B46EE7">
              <w:t>710062</w:t>
            </w:r>
          </w:p>
        </w:tc>
        <w:tc>
          <w:tcPr>
            <w:tcW w:w="3326" w:type="dxa"/>
          </w:tcPr>
          <w:p w14:paraId="6D43574F" w14:textId="77777777" w:rsidR="00463024" w:rsidRPr="00B46EE7" w:rsidRDefault="00463024" w:rsidP="00463024">
            <w:pPr>
              <w:pStyle w:val="TAL"/>
              <w:rPr>
                <w:rFonts w:cs="Arial"/>
                <w:szCs w:val="18"/>
              </w:rPr>
            </w:pPr>
            <w:r w:rsidRPr="00B46EE7">
              <w:t>Study on New Radio</w:t>
            </w:r>
            <w:r w:rsidRPr="00B46EE7">
              <w:rPr>
                <w:rFonts w:hint="eastAsia"/>
                <w:lang w:eastAsia="ja-JP"/>
              </w:rPr>
              <w:t xml:space="preserve"> (NR)</w:t>
            </w:r>
            <w:r w:rsidRPr="00B46EE7">
              <w:t xml:space="preserve"> Access Technology</w:t>
            </w:r>
          </w:p>
        </w:tc>
        <w:tc>
          <w:tcPr>
            <w:tcW w:w="5887" w:type="dxa"/>
          </w:tcPr>
          <w:p w14:paraId="4B795162" w14:textId="77777777" w:rsidR="00463024" w:rsidRPr="00251D80" w:rsidRDefault="00463024" w:rsidP="00463024">
            <w:pPr>
              <w:pStyle w:val="tah0"/>
              <w:rPr>
                <w:i/>
                <w:sz w:val="20"/>
              </w:rPr>
            </w:pPr>
          </w:p>
        </w:tc>
      </w:tr>
    </w:tbl>
    <w:p w14:paraId="4C42E191"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3CD45F01" w14:textId="77777777" w:rsidR="003B3A93" w:rsidRDefault="003B3A93" w:rsidP="00D521C1">
      <w:pPr>
        <w:spacing w:after="0"/>
        <w:ind w:right="-96"/>
        <w:rPr>
          <w:color w:val="0000FF"/>
        </w:rPr>
      </w:pPr>
    </w:p>
    <w:p w14:paraId="3A4D6F59" w14:textId="77777777" w:rsidR="008A76FD" w:rsidRDefault="008A76FD" w:rsidP="001C5C86">
      <w:pPr>
        <w:pStyle w:val="2"/>
      </w:pPr>
      <w:r>
        <w:t>3</w:t>
      </w:r>
      <w:r>
        <w:tab/>
        <w:t>Justification</w:t>
      </w:r>
    </w:p>
    <w:p w14:paraId="47B575D5" w14:textId="77777777" w:rsidR="00A2380E" w:rsidRPr="00A40A39" w:rsidRDefault="00A2380E" w:rsidP="00A40A39">
      <w:r w:rsidRPr="00A40A39">
        <w:t xml:space="preserve">Strong demand in wireless communication has been expected in vertical markets, as connectivity and mobility empower the transformation and innovation in industries such as manufacturing, transportation, energy and civil services, healthcare, and many more. These diverse vertical services bring about a wide range of performance requirements in throughput, capacity, latency, mobility, reliability, position accuracy, etc. NR technology promises a common RAN platform to meet the challenges of current and future use cases and services, not only for those that we can envision today but also for those that we cannot yet imagine. And the works of network slicing in Rel-15 further advance network architecture towards more flexibility and higher scalability for a multitude of services of disparate requirements. </w:t>
      </w:r>
    </w:p>
    <w:p w14:paraId="6D67675D" w14:textId="123D8AC4" w:rsidR="00FD3A4E" w:rsidRPr="00A40A39" w:rsidRDefault="00EE3B3F" w:rsidP="00A40A39">
      <w:r>
        <w:t>RAN2 and RAN3 carried out a</w:t>
      </w:r>
      <w:r w:rsidR="00DF3C0B">
        <w:t xml:space="preserve"> Rel-17 study item on</w:t>
      </w:r>
      <w:r w:rsidR="00DF3C0B" w:rsidRPr="00602506">
        <w:t xml:space="preserve"> </w:t>
      </w:r>
      <w:r w:rsidR="00DF3C0B">
        <w:t xml:space="preserve">the </w:t>
      </w:r>
      <w:r w:rsidR="00DF3C0B" w:rsidRPr="00602506">
        <w:t>enhancement of RAN Slicing for N</w:t>
      </w:r>
      <w:r w:rsidR="00DF3C0B">
        <w:t xml:space="preserve">R. </w:t>
      </w:r>
      <w:r w:rsidR="00844FF5">
        <w:t>The</w:t>
      </w:r>
      <w:r w:rsidR="001D69A5">
        <w:t xml:space="preserve"> analysis and conclusions for</w:t>
      </w:r>
      <w:r w:rsidR="00844FF5">
        <w:t xml:space="preserve"> scenarios, </w:t>
      </w:r>
      <w:r w:rsidR="0057010C">
        <w:t xml:space="preserve">key </w:t>
      </w:r>
      <w:r w:rsidR="00844FF5">
        <w:t xml:space="preserve">issues and candidate solutions are </w:t>
      </w:r>
      <w:r w:rsidR="001D69A5">
        <w:t>captured</w:t>
      </w:r>
      <w:r w:rsidR="00844FF5">
        <w:t xml:space="preserve"> in </w:t>
      </w:r>
      <w:r w:rsidR="00DF3C0B">
        <w:t>TR 38.832.</w:t>
      </w:r>
      <w:r w:rsidR="00AD7288">
        <w:t xml:space="preserve"> E</w:t>
      </w:r>
      <w:r w:rsidR="00AD7288" w:rsidRPr="00A40A39">
        <w:rPr>
          <w:rFonts w:hint="eastAsia"/>
        </w:rPr>
        <w:t>nhancement</w:t>
      </w:r>
      <w:r w:rsidR="00AD7288" w:rsidRPr="00A40A39">
        <w:t xml:space="preserve"> of RAN slicing for NR was specified </w:t>
      </w:r>
      <w:r w:rsidR="00203288">
        <w:t>in</w:t>
      </w:r>
      <w:r w:rsidR="00AD7288" w:rsidRPr="00A40A39">
        <w:t xml:space="preserve"> Rel-17 RAN Slicing WI to define the slice aware cell reselection and slice specific RACH </w:t>
      </w:r>
      <w:r w:rsidR="00AD7288" w:rsidRPr="00A40A39">
        <w:lastRenderedPageBreak/>
        <w:t>configuration and prioritization, as well as to define</w:t>
      </w:r>
      <w:r w:rsidR="00AD7288" w:rsidRPr="00AD7288">
        <w:rPr>
          <w:rFonts w:hint="eastAsia"/>
        </w:rPr>
        <w:t xml:space="preserve"> solutions to support slice-based service continuity, and to support the enforcement of Slice MBR and the usage of Target NSSAI as introduced by SA2.</w:t>
      </w:r>
      <w:r w:rsidR="00AF7F6C">
        <w:t xml:space="preserve"> This Rel-18 work item will further enhance support of RAN slicing, including support for RAN sharing, DC/CA, MO triggered reselection, etc.</w:t>
      </w:r>
    </w:p>
    <w:p w14:paraId="0378010F" w14:textId="20B61CFE" w:rsidR="006F07B9" w:rsidRPr="00A40A39" w:rsidRDefault="007824C7" w:rsidP="006F07B9">
      <w:r w:rsidRPr="00A40A39">
        <w:t>In TR 38.832</w:t>
      </w:r>
      <w:r w:rsidR="006C336B" w:rsidRPr="00A40A39">
        <w:t>,</w:t>
      </w:r>
      <w:r w:rsidRPr="00A40A39">
        <w:t xml:space="preserve"> </w:t>
      </w:r>
      <w:r w:rsidR="006F07B9" w:rsidRPr="00A40A39">
        <w:rPr>
          <w:rFonts w:hint="eastAsia"/>
        </w:rPr>
        <w:t>RAN</w:t>
      </w:r>
      <w:r w:rsidR="006F07B9" w:rsidRPr="00A40A39">
        <w:t>3 concl</w:t>
      </w:r>
      <w:r w:rsidR="006C336B" w:rsidRPr="00A40A39">
        <w:t>us</w:t>
      </w:r>
      <w:r w:rsidR="006F07B9" w:rsidRPr="00A40A39">
        <w:t>ion</w:t>
      </w:r>
      <w:r w:rsidR="006C336B" w:rsidRPr="00A40A39">
        <w:t>s</w:t>
      </w:r>
      <w:r w:rsidR="006F07B9" w:rsidRPr="00A40A39">
        <w:t xml:space="preserve"> for slice remapping</w:t>
      </w:r>
      <w:r w:rsidR="002E1CA8" w:rsidRPr="00A40A39">
        <w:t xml:space="preserve"> </w:t>
      </w:r>
      <w:r w:rsidR="006C336B" w:rsidRPr="00A40A39">
        <w:t>are</w:t>
      </w:r>
      <w:r w:rsidR="002E1CA8" w:rsidRPr="00A40A39">
        <w:t xml:space="preserve"> captured </w:t>
      </w:r>
      <w:r w:rsidR="006C336B" w:rsidRPr="00A40A39">
        <w:t>as follows</w:t>
      </w:r>
      <w:r w:rsidR="006F07B9" w:rsidRPr="00A40A39">
        <w:t>: RAN3 is not able to make any recommendations on solutions with CN and UE impact and for solutions to support scenario 2 and 4 during the Study Item.</w:t>
      </w:r>
      <w:bookmarkStart w:id="3" w:name="tsgNames"/>
      <w:bookmarkEnd w:id="3"/>
      <w:r w:rsidR="006F07B9" w:rsidRPr="00A40A39">
        <w:t xml:space="preserve"> All solutions addressing these scenarios have been found to have both UE and CN impacts that would require future study by SA2. For these reasons these solutions are not considered for Rel17 in RAN3. The application of solution 6.2.1 to scenario 2/4 may be considered in future release if end-to-end feasibility is also addressed.</w:t>
      </w:r>
    </w:p>
    <w:p w14:paraId="5B9FD4D6" w14:textId="257A161E" w:rsidR="006F07B9" w:rsidRPr="00A40A39" w:rsidRDefault="007824C7" w:rsidP="007824C7">
      <w:r>
        <w:t xml:space="preserve">SA2 has already agreed on the Rel-18 study item on Enhancement of Network Slicing Phase 3. One of the objectives is to </w:t>
      </w:r>
      <w:r w:rsidR="00BA79E7">
        <w:t>“study whether and how to address the following scenario</w:t>
      </w:r>
      <w:r w:rsidR="00BA79E7" w:rsidRPr="009B5E6E">
        <w:t xml:space="preserve"> in order to provide service continuity</w:t>
      </w:r>
      <w:r w:rsidR="00BA79E7">
        <w:t xml:space="preserve">: </w:t>
      </w:r>
      <w:r w:rsidR="00BA79E7">
        <w:rPr>
          <w:rFonts w:hint="eastAsia"/>
        </w:rPr>
        <w:t xml:space="preserve">an existing </w:t>
      </w:r>
      <w:r w:rsidR="00BA79E7" w:rsidRPr="006C40BE">
        <w:t>network slice or network slice instance</w:t>
      </w:r>
      <w:r w:rsidR="00BA79E7">
        <w:rPr>
          <w:rFonts w:hint="eastAsia"/>
        </w:rPr>
        <w:t xml:space="preserve"> </w:t>
      </w:r>
      <w:r w:rsidR="00BA79E7">
        <w:t>cannot serve the PDU session</w:t>
      </w:r>
      <w:r w:rsidR="00BA79E7">
        <w:rPr>
          <w:rFonts w:hint="eastAsia"/>
        </w:rPr>
        <w:t xml:space="preserve"> in current </w:t>
      </w:r>
      <w:r w:rsidR="00BA79E7">
        <w:rPr>
          <w:rFonts w:hint="eastAsia"/>
          <w:lang w:eastAsia="zh-CN"/>
        </w:rPr>
        <w:t>TA</w:t>
      </w:r>
      <w:r w:rsidR="00BA79E7">
        <w:rPr>
          <w:rFonts w:hint="eastAsia"/>
        </w:rPr>
        <w:t xml:space="preserve"> (due to OAM reasons</w:t>
      </w:r>
      <w:r w:rsidR="00BA79E7">
        <w:t xml:space="preserve"> </w:t>
      </w:r>
      <w:r w:rsidR="00BA79E7" w:rsidRPr="00352EB8">
        <w:t>or slice congestion</w:t>
      </w:r>
      <w:r w:rsidR="00BA79E7">
        <w:rPr>
          <w:rFonts w:hint="eastAsia"/>
        </w:rPr>
        <w:t xml:space="preserve">) or target </w:t>
      </w:r>
      <w:r w:rsidR="00BA79E7">
        <w:t>TA</w:t>
      </w:r>
      <w:r w:rsidR="00BA79E7">
        <w:rPr>
          <w:rFonts w:hint="eastAsia"/>
        </w:rPr>
        <w:t xml:space="preserve"> (due to mobility),  </w:t>
      </w:r>
      <w:r w:rsidR="00BA79E7">
        <w:t xml:space="preserve">or if the existing </w:t>
      </w:r>
      <w:r w:rsidR="00BA79E7" w:rsidRPr="006C40BE">
        <w:t>network slice instance</w:t>
      </w:r>
      <w:r w:rsidR="00BA79E7" w:rsidRPr="00387B91">
        <w:t xml:space="preserve"> c</w:t>
      </w:r>
      <w:r w:rsidR="00BA79E7">
        <w:t>annot meet the performance requirements of the applications.”</w:t>
      </w:r>
      <w:r w:rsidR="00BA79E7" w:rsidRPr="00F50774">
        <w:t xml:space="preserve"> </w:t>
      </w:r>
      <w:r w:rsidR="006C336B">
        <w:t>Therefore, i</w:t>
      </w:r>
      <w:r w:rsidRPr="00A40A39">
        <w:t xml:space="preserve">f end-to-end feasibility is addressed </w:t>
      </w:r>
      <w:r w:rsidR="006C336B" w:rsidRPr="00A40A39">
        <w:t>by SA2 in Rel-18</w:t>
      </w:r>
      <w:r w:rsidRPr="00A40A39">
        <w:t>,</w:t>
      </w:r>
      <w:r w:rsidR="00876BAE" w:rsidRPr="00A40A39">
        <w:t xml:space="preserve"> RAN3 can start the corresponding</w:t>
      </w:r>
      <w:r w:rsidR="00BA79E7">
        <w:t xml:space="preserve"> normative</w:t>
      </w:r>
      <w:r w:rsidR="00876BAE" w:rsidRPr="00A40A39">
        <w:t xml:space="preserve"> work.</w:t>
      </w:r>
    </w:p>
    <w:p w14:paraId="32F559F1" w14:textId="77777777" w:rsidR="008A76FD" w:rsidRDefault="008A76FD" w:rsidP="001C5C86">
      <w:pPr>
        <w:pStyle w:val="2"/>
      </w:pPr>
      <w:r>
        <w:t>4</w:t>
      </w:r>
      <w:r>
        <w:tab/>
        <w:t>Objective</w:t>
      </w:r>
    </w:p>
    <w:p w14:paraId="09882F79"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4891DBEB" w14:textId="1C1A01B5" w:rsidR="009C3024" w:rsidRDefault="00463024">
      <w:pPr>
        <w:spacing w:afterLines="50" w:after="156"/>
        <w:rPr>
          <w:bCs/>
          <w:lang w:val="en-US"/>
        </w:rPr>
      </w:pPr>
      <w:r w:rsidRPr="00463024">
        <w:rPr>
          <w:bCs/>
          <w:lang w:val="en-US"/>
        </w:rPr>
        <w:t xml:space="preserve">The work item aims to standardize the </w:t>
      </w:r>
      <w:r w:rsidR="00E27BB0">
        <w:rPr>
          <w:rFonts w:hint="eastAsia"/>
          <w:bCs/>
          <w:lang w:val="en-US" w:eastAsia="zh-CN"/>
        </w:rPr>
        <w:t>further</w:t>
      </w:r>
      <w:r w:rsidR="00E27BB0">
        <w:rPr>
          <w:bCs/>
          <w:lang w:val="en-US"/>
        </w:rPr>
        <w:t xml:space="preserve"> </w:t>
      </w:r>
      <w:r w:rsidRPr="00463024">
        <w:rPr>
          <w:bCs/>
          <w:lang w:val="en-US"/>
        </w:rPr>
        <w:t xml:space="preserve">enhancement on RAN support of network slicing. </w:t>
      </w:r>
      <w:r w:rsidRPr="00463024">
        <w:rPr>
          <w:rFonts w:hint="eastAsia"/>
          <w:bCs/>
          <w:lang w:val="en-US"/>
        </w:rPr>
        <w:t xml:space="preserve">Detailed objectives </w:t>
      </w:r>
      <w:r w:rsidRPr="00463024">
        <w:rPr>
          <w:bCs/>
          <w:lang w:val="en-US"/>
        </w:rPr>
        <w:t>of the work item are</w:t>
      </w:r>
      <w:r w:rsidRPr="00463024">
        <w:rPr>
          <w:rFonts w:hint="eastAsia"/>
          <w:bCs/>
          <w:lang w:val="en-US"/>
        </w:rPr>
        <w:t>:</w:t>
      </w:r>
    </w:p>
    <w:p w14:paraId="1EAEB199" w14:textId="13E804D9" w:rsidR="009C3024" w:rsidRDefault="00E27BB0">
      <w:pPr>
        <w:numPr>
          <w:ilvl w:val="0"/>
          <w:numId w:val="8"/>
        </w:numPr>
        <w:spacing w:afterLines="50" w:after="156"/>
        <w:rPr>
          <w:rFonts w:eastAsia="Times New Roman"/>
        </w:rPr>
      </w:pPr>
      <w:bookmarkStart w:id="4" w:name="_Hlk65847660"/>
      <w:r>
        <w:rPr>
          <w:rFonts w:eastAsia="Times New Roman"/>
        </w:rPr>
        <w:t>Further enhancement on</w:t>
      </w:r>
      <w:r w:rsidR="00494E3E">
        <w:rPr>
          <w:rFonts w:eastAsia="Times New Roman"/>
        </w:rPr>
        <w:t xml:space="preserve"> RAN support of slicing</w:t>
      </w:r>
      <w:r w:rsidR="00463024" w:rsidRPr="00463024">
        <w:rPr>
          <w:rFonts w:eastAsia="Times New Roman"/>
        </w:rPr>
        <w:t>,</w:t>
      </w:r>
      <w:r w:rsidR="00D64E0E">
        <w:rPr>
          <w:rFonts w:eastAsia="Times New Roman"/>
        </w:rPr>
        <w:t xml:space="preserve"> </w:t>
      </w:r>
      <w:r w:rsidR="00463024" w:rsidRPr="00463024">
        <w:rPr>
          <w:rFonts w:eastAsia="Times New Roman"/>
        </w:rPr>
        <w:t>including</w:t>
      </w:r>
    </w:p>
    <w:bookmarkEnd w:id="4"/>
    <w:p w14:paraId="68B0036F" w14:textId="3EF4BC51" w:rsidR="00E27BB0" w:rsidRPr="00494E3E" w:rsidRDefault="00A424DF" w:rsidP="00494E3E">
      <w:pPr>
        <w:numPr>
          <w:ilvl w:val="0"/>
          <w:numId w:val="9"/>
        </w:numPr>
        <w:spacing w:afterLines="50" w:after="156"/>
        <w:ind w:left="1134"/>
        <w:rPr>
          <w:rFonts w:eastAsia="Times New Roman"/>
        </w:rPr>
      </w:pPr>
      <w:r>
        <w:rPr>
          <w:rFonts w:eastAsia="Times New Roman"/>
        </w:rPr>
        <w:t xml:space="preserve">specify mechanisms and signalling to support </w:t>
      </w:r>
      <w:r w:rsidR="00E27BB0" w:rsidRPr="00494E3E">
        <w:rPr>
          <w:rFonts w:eastAsia="Times New Roman"/>
        </w:rPr>
        <w:t>MT triggered slice aware cell reselection. [RAN2]</w:t>
      </w:r>
    </w:p>
    <w:p w14:paraId="20F3C2FF" w14:textId="25E095D8" w:rsidR="006622B7" w:rsidRPr="00494E3E" w:rsidRDefault="006622B7" w:rsidP="00494E3E">
      <w:pPr>
        <w:numPr>
          <w:ilvl w:val="0"/>
          <w:numId w:val="9"/>
        </w:numPr>
        <w:spacing w:afterLines="50" w:after="156"/>
        <w:ind w:left="1134"/>
        <w:rPr>
          <w:rFonts w:eastAsia="Times New Roman"/>
        </w:rPr>
      </w:pPr>
      <w:r w:rsidRPr="00494E3E">
        <w:rPr>
          <w:rFonts w:eastAsia="Times New Roman"/>
        </w:rPr>
        <w:t xml:space="preserve">For non-supported slice by the serving cell, </w:t>
      </w:r>
      <w:r w:rsidR="00A424DF" w:rsidRPr="00494E3E">
        <w:rPr>
          <w:rFonts w:eastAsia="Times New Roman"/>
        </w:rPr>
        <w:t>specify mechanism</w:t>
      </w:r>
      <w:r w:rsidRPr="00494E3E">
        <w:rPr>
          <w:rFonts w:eastAsia="Times New Roman"/>
        </w:rPr>
        <w:t xml:space="preserve"> to support UE to access to the intended slice by setting up DC or CA.</w:t>
      </w:r>
      <w:r w:rsidR="00A424DF" w:rsidRPr="00494E3E">
        <w:rPr>
          <w:rFonts w:eastAsia="Times New Roman"/>
        </w:rPr>
        <w:t xml:space="preserve"> </w:t>
      </w:r>
      <w:r w:rsidR="009D424D" w:rsidRPr="00494E3E">
        <w:rPr>
          <w:rFonts w:eastAsia="Times New Roman"/>
        </w:rPr>
        <w:t>[RAN2, RAN3]</w:t>
      </w:r>
    </w:p>
    <w:p w14:paraId="42D304BB" w14:textId="77777777" w:rsidR="006622B7" w:rsidRPr="006622B7" w:rsidRDefault="006622B7" w:rsidP="006622B7">
      <w:pPr>
        <w:numPr>
          <w:ilvl w:val="0"/>
          <w:numId w:val="8"/>
        </w:numPr>
        <w:spacing w:afterLines="50" w:after="156"/>
        <w:rPr>
          <w:rFonts w:eastAsia="Times New Roman"/>
        </w:rPr>
      </w:pPr>
      <w:r w:rsidRPr="006622B7">
        <w:rPr>
          <w:rFonts w:eastAsia="Times New Roman"/>
        </w:rPr>
        <w:t>Potential RAN impacts of SA2 slicing enhancement in Rel-18</w:t>
      </w:r>
    </w:p>
    <w:p w14:paraId="4D76746C" w14:textId="5338BCFC" w:rsidR="002F7872" w:rsidRPr="006622B7" w:rsidRDefault="002F7872" w:rsidP="00494E3E">
      <w:pPr>
        <w:numPr>
          <w:ilvl w:val="0"/>
          <w:numId w:val="18"/>
        </w:numPr>
        <w:spacing w:afterLines="50" w:after="156"/>
        <w:rPr>
          <w:rFonts w:eastAsia="Times New Roman"/>
        </w:rPr>
      </w:pPr>
      <w:r w:rsidRPr="00494E3E">
        <w:rPr>
          <w:rFonts w:eastAsia="Times New Roman"/>
        </w:rPr>
        <w:t>For non-supported slice by target NG-RAN node in case of inter-RA mobility scenario,</w:t>
      </w:r>
      <w:r w:rsidR="00494E3E" w:rsidRPr="00494E3E">
        <w:rPr>
          <w:rFonts w:eastAsia="Times New Roman"/>
        </w:rPr>
        <w:t xml:space="preserve"> if end-to-end feasibility is addressed in SA2, specify</w:t>
      </w:r>
      <w:r w:rsidRPr="00494E3E">
        <w:rPr>
          <w:rFonts w:eastAsia="Times New Roman"/>
        </w:rPr>
        <w:t xml:space="preserve"> the solutions to support slice remapping for which the remapping decision is made in NG-RAN node as described in TR 38.832, section 6.2.1. [RAN3]</w:t>
      </w:r>
    </w:p>
    <w:p w14:paraId="5642A9AF" w14:textId="77777777" w:rsidR="0040240E" w:rsidRPr="00A7059D" w:rsidRDefault="0040240E" w:rsidP="0040240E">
      <w:pPr>
        <w:spacing w:after="0"/>
        <w:rPr>
          <w:bCs/>
        </w:rPr>
      </w:pPr>
    </w:p>
    <w:p w14:paraId="56747C4F"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DD1C574"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390DC6B" w14:textId="77777777" w:rsidR="0040240E" w:rsidRPr="002C2D4A" w:rsidRDefault="0040240E" w:rsidP="0040240E">
      <w:pPr>
        <w:spacing w:after="0"/>
      </w:pPr>
    </w:p>
    <w:p w14:paraId="6764B036" w14:textId="77777777" w:rsidR="0040240E" w:rsidRDefault="0040240E" w:rsidP="0040240E">
      <w:pPr>
        <w:spacing w:after="0"/>
      </w:pPr>
    </w:p>
    <w:p w14:paraId="1CC9026D" w14:textId="77777777" w:rsidR="0040240E" w:rsidRDefault="0040240E" w:rsidP="0040240E">
      <w:pPr>
        <w:spacing w:after="0"/>
      </w:pPr>
    </w:p>
    <w:p w14:paraId="666EDE45" w14:textId="77777777" w:rsidR="0040240E" w:rsidRPr="002C2D4A" w:rsidRDefault="0040240E" w:rsidP="0040240E">
      <w:pPr>
        <w:spacing w:after="0"/>
      </w:pPr>
    </w:p>
    <w:p w14:paraId="4651F2A1" w14:textId="77777777" w:rsidR="0040240E" w:rsidRPr="004E3261" w:rsidRDefault="0040240E" w:rsidP="0040240E">
      <w:pPr>
        <w:pStyle w:val="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50D5E41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89C9C9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6B2F992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1C1360A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E6EFD3F" w14:textId="77777777" w:rsidR="0040240E" w:rsidRPr="000402D9" w:rsidRDefault="0040240E" w:rsidP="0040240E">
      <w:pPr>
        <w:spacing w:after="0"/>
      </w:pPr>
    </w:p>
    <w:p w14:paraId="72F61DEB" w14:textId="77777777" w:rsidR="0040240E" w:rsidRPr="00251D80" w:rsidRDefault="0040240E" w:rsidP="006146D2">
      <w:pPr>
        <w:rPr>
          <w:i/>
        </w:rPr>
      </w:pPr>
    </w:p>
    <w:p w14:paraId="66E6BDE0"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46EE7" w14:paraId="07F7431A" w14:textId="77777777" w:rsidTr="009B493F">
        <w:tc>
          <w:tcPr>
            <w:tcW w:w="9413" w:type="dxa"/>
            <w:gridSpan w:val="6"/>
            <w:shd w:val="clear" w:color="auto" w:fill="D9D9D9"/>
            <w:tcMar>
              <w:left w:w="57" w:type="dxa"/>
              <w:right w:w="57" w:type="dxa"/>
            </w:tcMar>
            <w:vAlign w:val="center"/>
          </w:tcPr>
          <w:p w14:paraId="3D0F1DCE" w14:textId="77777777" w:rsidR="00B2743D" w:rsidRPr="00B46EE7" w:rsidRDefault="00B2743D" w:rsidP="009B493F">
            <w:pPr>
              <w:pStyle w:val="TAL"/>
              <w:ind w:right="-99"/>
              <w:jc w:val="center"/>
              <w:rPr>
                <w:b/>
                <w:sz w:val="16"/>
                <w:szCs w:val="16"/>
              </w:rPr>
            </w:pPr>
            <w:r w:rsidRPr="00B46EE7">
              <w:rPr>
                <w:b/>
                <w:sz w:val="16"/>
                <w:szCs w:val="16"/>
              </w:rPr>
              <w:t xml:space="preserve">New specifications </w:t>
            </w:r>
            <w:r w:rsidRPr="00B46EE7">
              <w:rPr>
                <w:i/>
                <w:sz w:val="16"/>
                <w:szCs w:val="16"/>
              </w:rPr>
              <w:t>{One line per specification. Create/delete lines as needed}</w:t>
            </w:r>
          </w:p>
        </w:tc>
      </w:tr>
      <w:tr w:rsidR="00FF3F0C" w:rsidRPr="00B46EE7" w14:paraId="6C26C922" w14:textId="77777777" w:rsidTr="00072A56">
        <w:tc>
          <w:tcPr>
            <w:tcW w:w="1617" w:type="dxa"/>
            <w:shd w:val="clear" w:color="auto" w:fill="D9D9D9"/>
            <w:tcMar>
              <w:left w:w="57" w:type="dxa"/>
              <w:right w:w="57" w:type="dxa"/>
            </w:tcMar>
            <w:vAlign w:val="center"/>
          </w:tcPr>
          <w:p w14:paraId="33D5F910" w14:textId="77777777" w:rsidR="00FF3F0C" w:rsidRPr="00B46EE7" w:rsidRDefault="00FF3F0C" w:rsidP="00A35110">
            <w:pPr>
              <w:spacing w:after="0"/>
              <w:ind w:right="-99"/>
              <w:rPr>
                <w:sz w:val="16"/>
                <w:szCs w:val="16"/>
              </w:rPr>
            </w:pPr>
            <w:r w:rsidRPr="00B46EE7">
              <w:rPr>
                <w:sz w:val="16"/>
                <w:szCs w:val="16"/>
              </w:rPr>
              <w:t xml:space="preserve">Type </w:t>
            </w:r>
          </w:p>
        </w:tc>
        <w:tc>
          <w:tcPr>
            <w:tcW w:w="1134" w:type="dxa"/>
            <w:shd w:val="clear" w:color="auto" w:fill="D9D9D9"/>
            <w:tcMar>
              <w:left w:w="57" w:type="dxa"/>
              <w:right w:w="57" w:type="dxa"/>
            </w:tcMar>
            <w:vAlign w:val="center"/>
          </w:tcPr>
          <w:p w14:paraId="32C0B2A1" w14:textId="77777777" w:rsidR="00FF3F0C" w:rsidRPr="00B46EE7" w:rsidRDefault="00B567D1" w:rsidP="00B567D1">
            <w:pPr>
              <w:spacing w:after="0"/>
              <w:ind w:right="-99"/>
            </w:pPr>
            <w:r w:rsidRPr="00B46EE7">
              <w:rPr>
                <w:sz w:val="16"/>
                <w:szCs w:val="16"/>
              </w:rPr>
              <w:t>TS/TR number</w:t>
            </w:r>
          </w:p>
        </w:tc>
        <w:tc>
          <w:tcPr>
            <w:tcW w:w="2409" w:type="dxa"/>
            <w:shd w:val="clear" w:color="auto" w:fill="D9D9D9"/>
            <w:tcMar>
              <w:left w:w="57" w:type="dxa"/>
              <w:right w:w="57" w:type="dxa"/>
            </w:tcMar>
            <w:vAlign w:val="center"/>
          </w:tcPr>
          <w:p w14:paraId="25919FD5" w14:textId="77777777" w:rsidR="00FF3F0C" w:rsidRPr="00B46EE7" w:rsidRDefault="00FF3F0C" w:rsidP="009B493F">
            <w:pPr>
              <w:spacing w:after="0"/>
              <w:ind w:right="-99"/>
              <w:rPr>
                <w:rFonts w:ascii="Arial" w:hAnsi="Arial"/>
                <w:sz w:val="16"/>
                <w:szCs w:val="16"/>
              </w:rPr>
            </w:pPr>
            <w:r w:rsidRPr="00B46EE7">
              <w:rPr>
                <w:rFonts w:ascii="Arial" w:hAnsi="Arial"/>
                <w:sz w:val="16"/>
                <w:szCs w:val="16"/>
              </w:rPr>
              <w:t>Title</w:t>
            </w:r>
          </w:p>
        </w:tc>
        <w:tc>
          <w:tcPr>
            <w:tcW w:w="993" w:type="dxa"/>
            <w:shd w:val="clear" w:color="auto" w:fill="D9D9D9"/>
            <w:tcMar>
              <w:left w:w="57" w:type="dxa"/>
              <w:right w:w="57" w:type="dxa"/>
            </w:tcMar>
            <w:vAlign w:val="center"/>
          </w:tcPr>
          <w:p w14:paraId="5EAD83F2" w14:textId="77777777" w:rsidR="00FF3F0C" w:rsidRPr="00B46EE7" w:rsidRDefault="00FF3F0C" w:rsidP="009B493F">
            <w:pPr>
              <w:spacing w:after="0"/>
              <w:ind w:right="-99"/>
              <w:rPr>
                <w:rFonts w:ascii="Arial" w:hAnsi="Arial"/>
                <w:sz w:val="16"/>
                <w:szCs w:val="16"/>
              </w:rPr>
            </w:pPr>
            <w:r w:rsidRPr="00B46EE7">
              <w:rPr>
                <w:rFonts w:ascii="Arial" w:hAnsi="Arial"/>
                <w:sz w:val="16"/>
                <w:szCs w:val="16"/>
              </w:rPr>
              <w:t xml:space="preserve">For info </w:t>
            </w:r>
            <w:r w:rsidRPr="00B46EE7">
              <w:rPr>
                <w:rFonts w:ascii="Arial" w:hAnsi="Arial"/>
                <w:sz w:val="16"/>
                <w:szCs w:val="16"/>
              </w:rPr>
              <w:br/>
              <w:t xml:space="preserve">at TSG# </w:t>
            </w:r>
          </w:p>
        </w:tc>
        <w:tc>
          <w:tcPr>
            <w:tcW w:w="1074" w:type="dxa"/>
            <w:shd w:val="clear" w:color="auto" w:fill="D9D9D9"/>
            <w:tcMar>
              <w:left w:w="57" w:type="dxa"/>
              <w:right w:w="57" w:type="dxa"/>
            </w:tcMar>
            <w:vAlign w:val="center"/>
          </w:tcPr>
          <w:p w14:paraId="41ABC563" w14:textId="77777777" w:rsidR="00FF3F0C" w:rsidRPr="00B46EE7" w:rsidRDefault="00FF3F0C" w:rsidP="009B493F">
            <w:pPr>
              <w:spacing w:after="0"/>
              <w:ind w:right="-99"/>
              <w:rPr>
                <w:rFonts w:ascii="Arial" w:hAnsi="Arial"/>
                <w:sz w:val="16"/>
                <w:szCs w:val="16"/>
              </w:rPr>
            </w:pPr>
            <w:r w:rsidRPr="00B46EE7">
              <w:rPr>
                <w:rFonts w:ascii="Arial" w:hAnsi="Arial"/>
                <w:sz w:val="16"/>
                <w:szCs w:val="16"/>
              </w:rPr>
              <w:t>For approval at TSG#</w:t>
            </w:r>
          </w:p>
        </w:tc>
        <w:tc>
          <w:tcPr>
            <w:tcW w:w="2186" w:type="dxa"/>
            <w:shd w:val="clear" w:color="auto" w:fill="D9D9D9"/>
            <w:tcMar>
              <w:left w:w="57" w:type="dxa"/>
              <w:right w:w="57" w:type="dxa"/>
            </w:tcMar>
            <w:vAlign w:val="center"/>
          </w:tcPr>
          <w:p w14:paraId="75C04512" w14:textId="77777777" w:rsidR="00FF3F0C" w:rsidRPr="00B46EE7" w:rsidRDefault="00FF3F0C" w:rsidP="009B493F">
            <w:pPr>
              <w:spacing w:after="0"/>
              <w:ind w:right="-99"/>
              <w:rPr>
                <w:rFonts w:ascii="Arial" w:hAnsi="Arial"/>
                <w:sz w:val="16"/>
                <w:szCs w:val="16"/>
              </w:rPr>
            </w:pPr>
            <w:r w:rsidRPr="00B46EE7">
              <w:rPr>
                <w:rFonts w:ascii="Arial" w:hAnsi="Arial"/>
                <w:sz w:val="16"/>
                <w:szCs w:val="16"/>
              </w:rPr>
              <w:t>R</w:t>
            </w:r>
            <w:r w:rsidR="00D24760" w:rsidRPr="00B46EE7">
              <w:rPr>
                <w:rFonts w:ascii="Arial" w:hAnsi="Arial"/>
                <w:sz w:val="16"/>
                <w:szCs w:val="16"/>
              </w:rPr>
              <w:t>emarks</w:t>
            </w:r>
          </w:p>
        </w:tc>
      </w:tr>
      <w:tr w:rsidR="00FF3F0C" w:rsidRPr="00B46EE7" w14:paraId="5C698384" w14:textId="77777777" w:rsidTr="00072A56">
        <w:tc>
          <w:tcPr>
            <w:tcW w:w="1617" w:type="dxa"/>
          </w:tcPr>
          <w:p w14:paraId="26FF1876" w14:textId="77777777" w:rsidR="00FF3F0C" w:rsidRPr="00B46EE7" w:rsidRDefault="00FF3F0C" w:rsidP="008B519F">
            <w:pPr>
              <w:spacing w:after="0"/>
              <w:rPr>
                <w:i/>
              </w:rPr>
            </w:pPr>
          </w:p>
        </w:tc>
        <w:tc>
          <w:tcPr>
            <w:tcW w:w="1134" w:type="dxa"/>
          </w:tcPr>
          <w:p w14:paraId="235A2B21" w14:textId="77777777" w:rsidR="00BB5EBF" w:rsidRPr="00B46EE7" w:rsidRDefault="00BB5EBF" w:rsidP="00BB5EBF">
            <w:pPr>
              <w:spacing w:after="0"/>
              <w:rPr>
                <w:i/>
              </w:rPr>
            </w:pPr>
          </w:p>
        </w:tc>
        <w:tc>
          <w:tcPr>
            <w:tcW w:w="2409" w:type="dxa"/>
          </w:tcPr>
          <w:p w14:paraId="553556AC" w14:textId="77777777" w:rsidR="00FF3F0C" w:rsidRPr="00B46EE7" w:rsidRDefault="00FF3F0C" w:rsidP="00CF6810">
            <w:pPr>
              <w:spacing w:after="0"/>
              <w:rPr>
                <w:i/>
              </w:rPr>
            </w:pPr>
          </w:p>
        </w:tc>
        <w:tc>
          <w:tcPr>
            <w:tcW w:w="993" w:type="dxa"/>
          </w:tcPr>
          <w:p w14:paraId="7A4ADB79" w14:textId="77777777" w:rsidR="00FF3F0C" w:rsidRPr="00B46EE7" w:rsidRDefault="00FF3F0C" w:rsidP="009B493F">
            <w:pPr>
              <w:spacing w:after="0"/>
              <w:rPr>
                <w:i/>
              </w:rPr>
            </w:pPr>
          </w:p>
        </w:tc>
        <w:tc>
          <w:tcPr>
            <w:tcW w:w="1074" w:type="dxa"/>
          </w:tcPr>
          <w:p w14:paraId="24D2ACBE" w14:textId="77777777" w:rsidR="00FF3F0C" w:rsidRPr="00B46EE7" w:rsidRDefault="00FF3F0C" w:rsidP="009B493F">
            <w:pPr>
              <w:spacing w:after="0"/>
              <w:rPr>
                <w:i/>
              </w:rPr>
            </w:pPr>
          </w:p>
        </w:tc>
        <w:tc>
          <w:tcPr>
            <w:tcW w:w="2186" w:type="dxa"/>
          </w:tcPr>
          <w:p w14:paraId="4139AB32" w14:textId="77777777" w:rsidR="00FF3F0C" w:rsidRPr="00B46EE7" w:rsidRDefault="00FF3F0C" w:rsidP="00171925">
            <w:pPr>
              <w:spacing w:after="0"/>
              <w:rPr>
                <w:i/>
              </w:rPr>
            </w:pPr>
          </w:p>
        </w:tc>
      </w:tr>
    </w:tbl>
    <w:p w14:paraId="56E73D70"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002CCD67"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51D0A87B"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B46EE7" w14:paraId="3CC790B1"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CDC5C23" w14:textId="77777777" w:rsidR="004C634D" w:rsidRPr="00B46EE7" w:rsidRDefault="004C634D" w:rsidP="00CD3153">
            <w:pPr>
              <w:pStyle w:val="TAL"/>
              <w:ind w:right="-99"/>
              <w:jc w:val="center"/>
              <w:rPr>
                <w:sz w:val="16"/>
                <w:szCs w:val="16"/>
              </w:rPr>
            </w:pPr>
            <w:r w:rsidRPr="00B46EE7">
              <w:rPr>
                <w:b/>
                <w:sz w:val="16"/>
                <w:szCs w:val="16"/>
              </w:rPr>
              <w:t xml:space="preserve">Impacted existing TS/TR </w:t>
            </w:r>
            <w:r w:rsidR="00CD3153" w:rsidRPr="00B46EE7">
              <w:rPr>
                <w:i/>
                <w:sz w:val="16"/>
                <w:szCs w:val="16"/>
              </w:rPr>
              <w:t>{One line per specification. Create/delete lines as needed}</w:t>
            </w:r>
          </w:p>
        </w:tc>
      </w:tr>
      <w:tr w:rsidR="009428A9" w:rsidRPr="00B46EE7" w14:paraId="1EA44B5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F06B84E" w14:textId="77777777" w:rsidR="009428A9" w:rsidRPr="00B46EE7" w:rsidRDefault="009428A9" w:rsidP="00C3799C">
            <w:pPr>
              <w:pStyle w:val="TAL"/>
              <w:ind w:right="-99"/>
              <w:rPr>
                <w:sz w:val="16"/>
                <w:szCs w:val="16"/>
              </w:rPr>
            </w:pPr>
            <w:r w:rsidRPr="00B46EE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FD978A7" w14:textId="77777777" w:rsidR="009428A9" w:rsidRPr="00B46EE7" w:rsidRDefault="009428A9" w:rsidP="00251D80">
            <w:pPr>
              <w:spacing w:after="0"/>
              <w:ind w:right="-99"/>
              <w:rPr>
                <w:sz w:val="16"/>
                <w:szCs w:val="16"/>
              </w:rPr>
            </w:pPr>
            <w:r w:rsidRPr="00B46EE7">
              <w:rPr>
                <w:sz w:val="16"/>
                <w:szCs w:val="16"/>
              </w:rPr>
              <w:t>D</w:t>
            </w:r>
            <w:r w:rsidRPr="00B46EE7">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4F68338" w14:textId="77777777" w:rsidR="009428A9" w:rsidRPr="00B46EE7" w:rsidRDefault="009428A9" w:rsidP="00C3799C">
            <w:pPr>
              <w:pStyle w:val="TAL"/>
              <w:ind w:right="-99"/>
              <w:rPr>
                <w:sz w:val="16"/>
                <w:szCs w:val="16"/>
              </w:rPr>
            </w:pPr>
            <w:r w:rsidRPr="00B46EE7">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014F267" w14:textId="77777777" w:rsidR="009428A9" w:rsidRPr="00B46EE7" w:rsidRDefault="009428A9" w:rsidP="00C3799C">
            <w:pPr>
              <w:pStyle w:val="TAL"/>
              <w:ind w:right="-99"/>
              <w:rPr>
                <w:sz w:val="16"/>
                <w:szCs w:val="16"/>
              </w:rPr>
            </w:pPr>
            <w:r w:rsidRPr="00B46EE7">
              <w:rPr>
                <w:sz w:val="16"/>
                <w:szCs w:val="16"/>
              </w:rPr>
              <w:t>Remarks</w:t>
            </w:r>
          </w:p>
        </w:tc>
      </w:tr>
      <w:tr w:rsidR="00544702" w:rsidRPr="00B46EE7" w14:paraId="321CA5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FE9F323" w14:textId="77777777" w:rsidR="00544702" w:rsidRPr="00B46EE7" w:rsidRDefault="00544702" w:rsidP="00251D80">
            <w:pPr>
              <w:spacing w:after="0"/>
              <w:rPr>
                <w:iCs/>
              </w:rPr>
            </w:pPr>
            <w:r w:rsidRPr="00B46EE7">
              <w:rPr>
                <w:iCs/>
              </w:rPr>
              <w:t>38.300</w:t>
            </w:r>
          </w:p>
        </w:tc>
        <w:tc>
          <w:tcPr>
            <w:tcW w:w="4344" w:type="dxa"/>
            <w:tcBorders>
              <w:top w:val="single" w:sz="4" w:space="0" w:color="auto"/>
              <w:left w:val="single" w:sz="4" w:space="0" w:color="auto"/>
              <w:bottom w:val="single" w:sz="4" w:space="0" w:color="auto"/>
              <w:right w:val="single" w:sz="4" w:space="0" w:color="auto"/>
            </w:tcBorders>
          </w:tcPr>
          <w:p w14:paraId="6D214C98" w14:textId="77777777" w:rsidR="00544702" w:rsidRPr="00B46EE7" w:rsidRDefault="00544702" w:rsidP="00251D80">
            <w:pPr>
              <w:spacing w:after="0"/>
              <w:rPr>
                <w:iCs/>
                <w:lang w:eastAsia="zh-CN"/>
              </w:rPr>
            </w:pPr>
            <w:r w:rsidRPr="00B46EE7">
              <w:rPr>
                <w:rFonts w:hint="eastAsia"/>
                <w:iCs/>
                <w:lang w:eastAsia="zh-CN"/>
              </w:rPr>
              <w:t>P</w:t>
            </w:r>
            <w:r w:rsidRPr="00B46EE7">
              <w:rPr>
                <w:iCs/>
                <w:lang w:eastAsia="zh-CN"/>
              </w:rPr>
              <w:t>ossible changes to NR stage-2</w:t>
            </w:r>
          </w:p>
        </w:tc>
        <w:tc>
          <w:tcPr>
            <w:tcW w:w="1417" w:type="dxa"/>
            <w:tcBorders>
              <w:top w:val="single" w:sz="4" w:space="0" w:color="auto"/>
              <w:left w:val="single" w:sz="4" w:space="0" w:color="auto"/>
              <w:bottom w:val="single" w:sz="4" w:space="0" w:color="auto"/>
              <w:right w:val="single" w:sz="4" w:space="0" w:color="auto"/>
            </w:tcBorders>
          </w:tcPr>
          <w:p w14:paraId="31845CFA" w14:textId="77777777" w:rsidR="00544702" w:rsidRPr="00B46EE7" w:rsidRDefault="00544702" w:rsidP="006146D2">
            <w:pPr>
              <w:spacing w:after="0"/>
              <w:rPr>
                <w:iCs/>
                <w:lang w:eastAsia="zh-CN"/>
              </w:rPr>
            </w:pPr>
            <w:r w:rsidRPr="00B46EE7">
              <w:rPr>
                <w:rFonts w:hint="eastAsia"/>
                <w:iCs/>
                <w:lang w:eastAsia="zh-CN"/>
              </w:rPr>
              <w:t>T</w:t>
            </w:r>
            <w:r w:rsidRPr="00B46EE7">
              <w:rPr>
                <w:iCs/>
                <w:lang w:eastAsia="zh-CN"/>
              </w:rPr>
              <w:t>SG#9</w:t>
            </w:r>
            <w:r w:rsidR="005A07FB">
              <w:rPr>
                <w:iCs/>
                <w:lang w:eastAsia="zh-CN"/>
              </w:rPr>
              <w:t>5</w:t>
            </w:r>
          </w:p>
        </w:tc>
        <w:tc>
          <w:tcPr>
            <w:tcW w:w="2101" w:type="dxa"/>
            <w:tcBorders>
              <w:top w:val="single" w:sz="4" w:space="0" w:color="auto"/>
              <w:left w:val="single" w:sz="4" w:space="0" w:color="auto"/>
              <w:bottom w:val="single" w:sz="4" w:space="0" w:color="auto"/>
              <w:right w:val="single" w:sz="4" w:space="0" w:color="auto"/>
            </w:tcBorders>
          </w:tcPr>
          <w:p w14:paraId="3DEFC31B" w14:textId="048BA9CD" w:rsidR="00544702" w:rsidRPr="00B46EE7" w:rsidRDefault="00544702" w:rsidP="009428A9">
            <w:pPr>
              <w:spacing w:after="0"/>
              <w:rPr>
                <w:iCs/>
                <w:lang w:eastAsia="zh-CN"/>
              </w:rPr>
            </w:pPr>
            <w:r w:rsidRPr="00B46EE7">
              <w:rPr>
                <w:rFonts w:hint="eastAsia"/>
                <w:iCs/>
                <w:lang w:eastAsia="zh-CN"/>
              </w:rPr>
              <w:t>C</w:t>
            </w:r>
            <w:r w:rsidRPr="00B46EE7">
              <w:rPr>
                <w:iCs/>
                <w:lang w:eastAsia="zh-CN"/>
              </w:rPr>
              <w:t>ore part</w:t>
            </w:r>
          </w:p>
        </w:tc>
      </w:tr>
      <w:tr w:rsidR="00463024" w:rsidRPr="00B46EE7" w14:paraId="0A4B520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017052A" w14:textId="77777777" w:rsidR="00463024" w:rsidRPr="00B46EE7" w:rsidRDefault="00463024" w:rsidP="00463024">
            <w:pPr>
              <w:spacing w:after="0"/>
              <w:rPr>
                <w:iCs/>
                <w:lang w:eastAsia="zh-CN"/>
              </w:rPr>
            </w:pPr>
            <w:r w:rsidRPr="00B46EE7">
              <w:rPr>
                <w:rFonts w:hint="eastAsia"/>
                <w:iCs/>
                <w:lang w:eastAsia="zh-CN"/>
              </w:rPr>
              <w:t>3</w:t>
            </w:r>
            <w:r w:rsidRPr="00B46EE7">
              <w:rPr>
                <w:iCs/>
                <w:lang w:eastAsia="zh-CN"/>
              </w:rPr>
              <w:t>8.331</w:t>
            </w:r>
          </w:p>
        </w:tc>
        <w:tc>
          <w:tcPr>
            <w:tcW w:w="4344" w:type="dxa"/>
            <w:tcBorders>
              <w:top w:val="single" w:sz="4" w:space="0" w:color="auto"/>
              <w:left w:val="single" w:sz="4" w:space="0" w:color="auto"/>
              <w:bottom w:val="single" w:sz="4" w:space="0" w:color="auto"/>
              <w:right w:val="single" w:sz="4" w:space="0" w:color="auto"/>
            </w:tcBorders>
          </w:tcPr>
          <w:p w14:paraId="5E2DE456" w14:textId="77777777" w:rsidR="00463024" w:rsidRPr="00B46EE7" w:rsidRDefault="00544702" w:rsidP="00463024">
            <w:pPr>
              <w:spacing w:after="0"/>
              <w:rPr>
                <w:iCs/>
              </w:rPr>
            </w:pPr>
            <w:r w:rsidRPr="00B46EE7">
              <w:rPr>
                <w:rFonts w:hint="eastAsia"/>
                <w:iCs/>
                <w:lang w:eastAsia="zh-CN"/>
              </w:rPr>
              <w:t>P</w:t>
            </w:r>
            <w:r w:rsidRPr="00B46EE7">
              <w:rPr>
                <w:iCs/>
                <w:lang w:eastAsia="zh-CN"/>
              </w:rPr>
              <w:t xml:space="preserve">ossible changes to </w:t>
            </w:r>
            <w:r w:rsidR="00463024" w:rsidRPr="00B46EE7">
              <w:rPr>
                <w:iCs/>
                <w:lang w:eastAsia="zh-CN"/>
              </w:rPr>
              <w:t>Signalling</w:t>
            </w:r>
            <w:r w:rsidR="00463024" w:rsidRPr="00B46EE7">
              <w:rPr>
                <w:rFonts w:hint="eastAsia"/>
                <w:iCs/>
                <w:lang w:eastAsia="zh-CN"/>
              </w:rPr>
              <w:t xml:space="preserve"> to configure </w:t>
            </w:r>
            <w:r w:rsidR="00463024" w:rsidRPr="00B46EE7">
              <w:rPr>
                <w:iCs/>
                <w:lang w:eastAsia="zh-CN"/>
              </w:rPr>
              <w:t xml:space="preserve">related </w:t>
            </w:r>
            <w:r w:rsidR="00463024" w:rsidRPr="00B46EE7">
              <w:rPr>
                <w:rFonts w:hint="eastAsia"/>
                <w:iCs/>
                <w:lang w:eastAsia="zh-CN"/>
              </w:rPr>
              <w:t>parameters</w:t>
            </w:r>
          </w:p>
        </w:tc>
        <w:tc>
          <w:tcPr>
            <w:tcW w:w="1417" w:type="dxa"/>
            <w:tcBorders>
              <w:top w:val="single" w:sz="4" w:space="0" w:color="auto"/>
              <w:left w:val="single" w:sz="4" w:space="0" w:color="auto"/>
              <w:bottom w:val="single" w:sz="4" w:space="0" w:color="auto"/>
              <w:right w:val="single" w:sz="4" w:space="0" w:color="auto"/>
            </w:tcBorders>
          </w:tcPr>
          <w:p w14:paraId="219DAD68" w14:textId="77777777" w:rsidR="00463024" w:rsidRPr="00B46EE7" w:rsidRDefault="00463024" w:rsidP="00463024">
            <w:pPr>
              <w:spacing w:after="0"/>
              <w:rPr>
                <w:iCs/>
                <w:lang w:eastAsia="zh-CN"/>
              </w:rPr>
            </w:pPr>
            <w:r w:rsidRPr="00B46EE7">
              <w:rPr>
                <w:rFonts w:hint="eastAsia"/>
                <w:iCs/>
                <w:lang w:eastAsia="zh-CN"/>
              </w:rPr>
              <w:t>T</w:t>
            </w:r>
            <w:r w:rsidRPr="00B46EE7">
              <w:rPr>
                <w:iCs/>
                <w:lang w:eastAsia="zh-CN"/>
              </w:rPr>
              <w:t>SG#9</w:t>
            </w:r>
            <w:r w:rsidR="005A07FB">
              <w:rPr>
                <w:iCs/>
                <w:lang w:eastAsia="zh-CN"/>
              </w:rPr>
              <w:t>5</w:t>
            </w:r>
          </w:p>
        </w:tc>
        <w:tc>
          <w:tcPr>
            <w:tcW w:w="2101" w:type="dxa"/>
            <w:tcBorders>
              <w:top w:val="single" w:sz="4" w:space="0" w:color="auto"/>
              <w:left w:val="single" w:sz="4" w:space="0" w:color="auto"/>
              <w:bottom w:val="single" w:sz="4" w:space="0" w:color="auto"/>
              <w:right w:val="single" w:sz="4" w:space="0" w:color="auto"/>
            </w:tcBorders>
          </w:tcPr>
          <w:p w14:paraId="3912336B" w14:textId="7CFDBF7D" w:rsidR="00463024" w:rsidRPr="00B46EE7" w:rsidRDefault="00544702" w:rsidP="00463024">
            <w:pPr>
              <w:spacing w:after="0"/>
              <w:rPr>
                <w:iCs/>
              </w:rPr>
            </w:pPr>
            <w:r w:rsidRPr="00B46EE7">
              <w:rPr>
                <w:rFonts w:hint="eastAsia"/>
                <w:iCs/>
                <w:lang w:eastAsia="zh-CN"/>
              </w:rPr>
              <w:t>C</w:t>
            </w:r>
            <w:r w:rsidRPr="00B46EE7">
              <w:rPr>
                <w:iCs/>
                <w:lang w:eastAsia="zh-CN"/>
              </w:rPr>
              <w:t>ore part</w:t>
            </w:r>
          </w:p>
        </w:tc>
      </w:tr>
      <w:tr w:rsidR="00544702" w:rsidRPr="00B46EE7" w14:paraId="7847E40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696E5A9" w14:textId="77777777" w:rsidR="00544702" w:rsidRPr="00B46EE7" w:rsidRDefault="00544702" w:rsidP="00544702">
            <w:pPr>
              <w:spacing w:after="0"/>
              <w:rPr>
                <w:iCs/>
                <w:lang w:eastAsia="zh-CN"/>
              </w:rPr>
            </w:pPr>
            <w:r w:rsidRPr="00B46EE7">
              <w:rPr>
                <w:rFonts w:hint="eastAsia"/>
                <w:iCs/>
                <w:lang w:eastAsia="zh-CN"/>
              </w:rPr>
              <w:t>38.321</w:t>
            </w:r>
          </w:p>
        </w:tc>
        <w:tc>
          <w:tcPr>
            <w:tcW w:w="4344" w:type="dxa"/>
            <w:tcBorders>
              <w:top w:val="single" w:sz="4" w:space="0" w:color="auto"/>
              <w:left w:val="single" w:sz="4" w:space="0" w:color="auto"/>
              <w:bottom w:val="single" w:sz="4" w:space="0" w:color="auto"/>
              <w:right w:val="single" w:sz="4" w:space="0" w:color="auto"/>
            </w:tcBorders>
          </w:tcPr>
          <w:p w14:paraId="65F53552" w14:textId="77777777" w:rsidR="00544702" w:rsidRPr="00B46EE7" w:rsidRDefault="00544702" w:rsidP="00544702">
            <w:pPr>
              <w:spacing w:after="0"/>
              <w:rPr>
                <w:iCs/>
                <w:lang w:eastAsia="zh-CN"/>
              </w:rPr>
            </w:pPr>
            <w:r w:rsidRPr="00B46EE7">
              <w:rPr>
                <w:rFonts w:hint="eastAsia"/>
                <w:iCs/>
                <w:lang w:eastAsia="zh-CN"/>
              </w:rPr>
              <w:t>P</w:t>
            </w:r>
            <w:r w:rsidRPr="00B46EE7">
              <w:rPr>
                <w:iCs/>
                <w:lang w:eastAsia="zh-CN"/>
              </w:rPr>
              <w:t xml:space="preserve">ossible changes to </w:t>
            </w:r>
            <w:r w:rsidRPr="00B46EE7">
              <w:rPr>
                <w:rFonts w:hint="eastAsia"/>
                <w:iCs/>
                <w:lang w:eastAsia="zh-CN"/>
              </w:rPr>
              <w:t xml:space="preserve">RACH </w:t>
            </w:r>
            <w:r w:rsidRPr="00B46EE7">
              <w:rPr>
                <w:iCs/>
                <w:lang w:eastAsia="zh-CN"/>
              </w:rPr>
              <w:t xml:space="preserve">configuration and </w:t>
            </w:r>
            <w:r w:rsidRPr="00B46EE7">
              <w:rPr>
                <w:rFonts w:hint="eastAsia"/>
                <w:iCs/>
                <w:lang w:eastAsia="zh-CN"/>
              </w:rPr>
              <w:t>procedure</w:t>
            </w:r>
          </w:p>
        </w:tc>
        <w:tc>
          <w:tcPr>
            <w:tcW w:w="1417" w:type="dxa"/>
            <w:tcBorders>
              <w:top w:val="single" w:sz="4" w:space="0" w:color="auto"/>
              <w:left w:val="single" w:sz="4" w:space="0" w:color="auto"/>
              <w:bottom w:val="single" w:sz="4" w:space="0" w:color="auto"/>
              <w:right w:val="single" w:sz="4" w:space="0" w:color="auto"/>
            </w:tcBorders>
          </w:tcPr>
          <w:p w14:paraId="0B0B7C16" w14:textId="77777777" w:rsidR="00544702" w:rsidRPr="00B46EE7" w:rsidRDefault="00544702" w:rsidP="00544702">
            <w:pPr>
              <w:spacing w:after="0"/>
              <w:rPr>
                <w:iCs/>
              </w:rPr>
            </w:pPr>
            <w:r w:rsidRPr="00B46EE7">
              <w:rPr>
                <w:rFonts w:hint="eastAsia"/>
                <w:iCs/>
                <w:lang w:eastAsia="zh-CN"/>
              </w:rPr>
              <w:t>T</w:t>
            </w:r>
            <w:r w:rsidRPr="00B46EE7">
              <w:rPr>
                <w:iCs/>
                <w:lang w:eastAsia="zh-CN"/>
              </w:rPr>
              <w:t>SG#9</w:t>
            </w:r>
            <w:r w:rsidR="005A07FB">
              <w:rPr>
                <w:iCs/>
                <w:lang w:eastAsia="zh-CN"/>
              </w:rPr>
              <w:t>5</w:t>
            </w:r>
          </w:p>
        </w:tc>
        <w:tc>
          <w:tcPr>
            <w:tcW w:w="2101" w:type="dxa"/>
            <w:tcBorders>
              <w:top w:val="single" w:sz="4" w:space="0" w:color="auto"/>
              <w:left w:val="single" w:sz="4" w:space="0" w:color="auto"/>
              <w:bottom w:val="single" w:sz="4" w:space="0" w:color="auto"/>
              <w:right w:val="single" w:sz="4" w:space="0" w:color="auto"/>
            </w:tcBorders>
          </w:tcPr>
          <w:p w14:paraId="52A3FDAE" w14:textId="2DA80A15" w:rsidR="00544702" w:rsidRPr="00B46EE7" w:rsidRDefault="00544702" w:rsidP="00544702">
            <w:pPr>
              <w:spacing w:after="0"/>
              <w:rPr>
                <w:iCs/>
              </w:rPr>
            </w:pPr>
            <w:r w:rsidRPr="00B46EE7">
              <w:rPr>
                <w:rFonts w:hint="eastAsia"/>
                <w:iCs/>
                <w:lang w:eastAsia="zh-CN"/>
              </w:rPr>
              <w:t>C</w:t>
            </w:r>
            <w:r w:rsidRPr="00B46EE7">
              <w:rPr>
                <w:iCs/>
                <w:lang w:eastAsia="zh-CN"/>
              </w:rPr>
              <w:t>ore part</w:t>
            </w:r>
          </w:p>
        </w:tc>
      </w:tr>
      <w:tr w:rsidR="003A5E93" w:rsidRPr="00B46EE7" w14:paraId="172A44A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9050A35" w14:textId="77777777" w:rsidR="003A5E93" w:rsidRPr="00B46EE7" w:rsidRDefault="003A5E93" w:rsidP="003A5E93">
            <w:pPr>
              <w:spacing w:after="0"/>
              <w:rPr>
                <w:iCs/>
                <w:lang w:eastAsia="zh-CN"/>
              </w:rPr>
            </w:pPr>
            <w:r w:rsidRPr="00B46EE7">
              <w:rPr>
                <w:rFonts w:hint="eastAsia"/>
                <w:iCs/>
                <w:lang w:eastAsia="zh-CN"/>
              </w:rPr>
              <w:t>3</w:t>
            </w:r>
            <w:r w:rsidRPr="00B46EE7">
              <w:rPr>
                <w:iCs/>
                <w:lang w:eastAsia="zh-CN"/>
              </w:rPr>
              <w:t>8.304</w:t>
            </w:r>
          </w:p>
        </w:tc>
        <w:tc>
          <w:tcPr>
            <w:tcW w:w="4344" w:type="dxa"/>
            <w:tcBorders>
              <w:top w:val="single" w:sz="4" w:space="0" w:color="auto"/>
              <w:left w:val="single" w:sz="4" w:space="0" w:color="auto"/>
              <w:bottom w:val="single" w:sz="4" w:space="0" w:color="auto"/>
              <w:right w:val="single" w:sz="4" w:space="0" w:color="auto"/>
            </w:tcBorders>
          </w:tcPr>
          <w:p w14:paraId="51658FB6" w14:textId="77777777" w:rsidR="003A5E93" w:rsidRPr="00B46EE7" w:rsidRDefault="003A5E93" w:rsidP="003A5E93">
            <w:pPr>
              <w:spacing w:after="0"/>
              <w:rPr>
                <w:iCs/>
                <w:lang w:eastAsia="zh-CN"/>
              </w:rPr>
            </w:pPr>
            <w:r w:rsidRPr="00B46EE7">
              <w:rPr>
                <w:rFonts w:hint="eastAsia"/>
                <w:iCs/>
                <w:lang w:eastAsia="zh-CN"/>
              </w:rPr>
              <w:t>P</w:t>
            </w:r>
            <w:r w:rsidRPr="00B46EE7">
              <w:rPr>
                <w:iCs/>
                <w:lang w:eastAsia="zh-CN"/>
              </w:rPr>
              <w:t>ossible changes to UE procedures in idle and inactive mode</w:t>
            </w:r>
          </w:p>
        </w:tc>
        <w:tc>
          <w:tcPr>
            <w:tcW w:w="1417" w:type="dxa"/>
            <w:tcBorders>
              <w:top w:val="single" w:sz="4" w:space="0" w:color="auto"/>
              <w:left w:val="single" w:sz="4" w:space="0" w:color="auto"/>
              <w:bottom w:val="single" w:sz="4" w:space="0" w:color="auto"/>
              <w:right w:val="single" w:sz="4" w:space="0" w:color="auto"/>
            </w:tcBorders>
          </w:tcPr>
          <w:p w14:paraId="404707B8" w14:textId="77777777" w:rsidR="003A5E93" w:rsidRPr="00B46EE7" w:rsidRDefault="003A5E93" w:rsidP="003A5E93">
            <w:pPr>
              <w:spacing w:after="0"/>
              <w:rPr>
                <w:iCs/>
                <w:lang w:eastAsia="zh-CN"/>
              </w:rPr>
            </w:pPr>
            <w:r w:rsidRPr="00B46EE7">
              <w:rPr>
                <w:rFonts w:hint="eastAsia"/>
                <w:iCs/>
                <w:lang w:eastAsia="zh-CN"/>
              </w:rPr>
              <w:t>T</w:t>
            </w:r>
            <w:r w:rsidRPr="00B46EE7">
              <w:rPr>
                <w:iCs/>
                <w:lang w:eastAsia="zh-CN"/>
              </w:rPr>
              <w:t>SG#9</w:t>
            </w:r>
            <w:r w:rsidR="005A07FB">
              <w:rPr>
                <w:iCs/>
                <w:lang w:eastAsia="zh-CN"/>
              </w:rPr>
              <w:t>5</w:t>
            </w:r>
          </w:p>
        </w:tc>
        <w:tc>
          <w:tcPr>
            <w:tcW w:w="2101" w:type="dxa"/>
            <w:tcBorders>
              <w:top w:val="single" w:sz="4" w:space="0" w:color="auto"/>
              <w:left w:val="single" w:sz="4" w:space="0" w:color="auto"/>
              <w:bottom w:val="single" w:sz="4" w:space="0" w:color="auto"/>
              <w:right w:val="single" w:sz="4" w:space="0" w:color="auto"/>
            </w:tcBorders>
          </w:tcPr>
          <w:p w14:paraId="7FFFE612" w14:textId="2297A238" w:rsidR="003A5E93" w:rsidRPr="00B46EE7" w:rsidRDefault="003A5E93" w:rsidP="003A5E93">
            <w:pPr>
              <w:spacing w:after="0"/>
              <w:rPr>
                <w:iCs/>
                <w:lang w:eastAsia="zh-CN"/>
              </w:rPr>
            </w:pPr>
            <w:r w:rsidRPr="00B46EE7">
              <w:rPr>
                <w:rFonts w:hint="eastAsia"/>
                <w:iCs/>
                <w:lang w:eastAsia="zh-CN"/>
              </w:rPr>
              <w:t>C</w:t>
            </w:r>
            <w:r w:rsidRPr="00B46EE7">
              <w:rPr>
                <w:iCs/>
                <w:lang w:eastAsia="zh-CN"/>
              </w:rPr>
              <w:t>ore part</w:t>
            </w:r>
          </w:p>
        </w:tc>
      </w:tr>
      <w:tr w:rsidR="005A07FB" w:rsidRPr="00B46EE7" w14:paraId="518FDB6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B98040B" w14:textId="77777777" w:rsidR="005A07FB" w:rsidRPr="00B46EE7" w:rsidRDefault="005A07FB" w:rsidP="003A5E93">
            <w:pPr>
              <w:spacing w:after="0"/>
              <w:rPr>
                <w:iCs/>
                <w:lang w:eastAsia="zh-CN"/>
              </w:rPr>
            </w:pPr>
            <w:r>
              <w:rPr>
                <w:iCs/>
                <w:lang w:eastAsia="zh-CN"/>
              </w:rPr>
              <w:t>38.306</w:t>
            </w:r>
          </w:p>
        </w:tc>
        <w:tc>
          <w:tcPr>
            <w:tcW w:w="4344" w:type="dxa"/>
            <w:tcBorders>
              <w:top w:val="single" w:sz="4" w:space="0" w:color="auto"/>
              <w:left w:val="single" w:sz="4" w:space="0" w:color="auto"/>
              <w:bottom w:val="single" w:sz="4" w:space="0" w:color="auto"/>
              <w:right w:val="single" w:sz="4" w:space="0" w:color="auto"/>
            </w:tcBorders>
          </w:tcPr>
          <w:p w14:paraId="21E00A3E" w14:textId="77777777" w:rsidR="005A07FB" w:rsidRPr="00B46EE7" w:rsidRDefault="00C9438A" w:rsidP="00EE3B3F">
            <w:pPr>
              <w:spacing w:after="0"/>
              <w:rPr>
                <w:iCs/>
                <w:lang w:eastAsia="zh-CN"/>
              </w:rPr>
            </w:pPr>
            <w:r w:rsidRPr="00B46EE7">
              <w:rPr>
                <w:rFonts w:hint="eastAsia"/>
                <w:iCs/>
                <w:lang w:eastAsia="zh-CN"/>
              </w:rPr>
              <w:t>P</w:t>
            </w:r>
            <w:r>
              <w:rPr>
                <w:iCs/>
                <w:lang w:eastAsia="zh-CN"/>
              </w:rPr>
              <w:t>ossible changes to UE capabilit</w:t>
            </w:r>
            <w:r w:rsidR="00DB2E32">
              <w:rPr>
                <w:iCs/>
                <w:lang w:eastAsia="zh-CN"/>
              </w:rPr>
              <w:t>i</w:t>
            </w:r>
            <w:r>
              <w:rPr>
                <w:iCs/>
                <w:lang w:eastAsia="zh-CN"/>
              </w:rPr>
              <w:t>es</w:t>
            </w:r>
          </w:p>
        </w:tc>
        <w:tc>
          <w:tcPr>
            <w:tcW w:w="1417" w:type="dxa"/>
            <w:tcBorders>
              <w:top w:val="single" w:sz="4" w:space="0" w:color="auto"/>
              <w:left w:val="single" w:sz="4" w:space="0" w:color="auto"/>
              <w:bottom w:val="single" w:sz="4" w:space="0" w:color="auto"/>
              <w:right w:val="single" w:sz="4" w:space="0" w:color="auto"/>
            </w:tcBorders>
          </w:tcPr>
          <w:p w14:paraId="2AF5A3BF" w14:textId="77777777" w:rsidR="005A07FB" w:rsidRPr="00B46EE7" w:rsidRDefault="005A07FB" w:rsidP="003A5E93">
            <w:pPr>
              <w:spacing w:after="0"/>
              <w:rPr>
                <w:iCs/>
                <w:lang w:eastAsia="zh-CN"/>
              </w:rPr>
            </w:pPr>
            <w:r w:rsidRPr="00B46EE7">
              <w:rPr>
                <w:rFonts w:hint="eastAsia"/>
                <w:iCs/>
                <w:lang w:eastAsia="zh-CN"/>
              </w:rPr>
              <w:t>T</w:t>
            </w:r>
            <w:r w:rsidRPr="00B46EE7">
              <w:rPr>
                <w:iCs/>
                <w:lang w:eastAsia="zh-CN"/>
              </w:rPr>
              <w:t>SG#9</w:t>
            </w:r>
            <w:r>
              <w:rPr>
                <w:iCs/>
                <w:lang w:eastAsia="zh-CN"/>
              </w:rPr>
              <w:t>5</w:t>
            </w:r>
          </w:p>
        </w:tc>
        <w:tc>
          <w:tcPr>
            <w:tcW w:w="2101" w:type="dxa"/>
            <w:tcBorders>
              <w:top w:val="single" w:sz="4" w:space="0" w:color="auto"/>
              <w:left w:val="single" w:sz="4" w:space="0" w:color="auto"/>
              <w:bottom w:val="single" w:sz="4" w:space="0" w:color="auto"/>
              <w:right w:val="single" w:sz="4" w:space="0" w:color="auto"/>
            </w:tcBorders>
          </w:tcPr>
          <w:p w14:paraId="2C97AB35" w14:textId="2E3708F9" w:rsidR="005A07FB" w:rsidRPr="00B46EE7" w:rsidRDefault="005A07FB" w:rsidP="003A5E93">
            <w:pPr>
              <w:spacing w:after="0"/>
              <w:rPr>
                <w:iCs/>
                <w:lang w:eastAsia="zh-CN"/>
              </w:rPr>
            </w:pPr>
            <w:r w:rsidRPr="00B46EE7">
              <w:rPr>
                <w:rFonts w:hint="eastAsia"/>
                <w:iCs/>
                <w:lang w:eastAsia="zh-CN"/>
              </w:rPr>
              <w:t>C</w:t>
            </w:r>
            <w:r w:rsidRPr="00B46EE7">
              <w:rPr>
                <w:iCs/>
                <w:lang w:eastAsia="zh-CN"/>
              </w:rPr>
              <w:t>ore part</w:t>
            </w:r>
          </w:p>
        </w:tc>
      </w:tr>
      <w:tr w:rsidR="00635A7C" w:rsidRPr="00B46EE7" w14:paraId="5586138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6E105BE" w14:textId="77777777" w:rsidR="00635A7C" w:rsidRDefault="00635A7C" w:rsidP="003A5E93">
            <w:pPr>
              <w:spacing w:after="0"/>
              <w:rPr>
                <w:iCs/>
                <w:lang w:eastAsia="zh-CN"/>
              </w:rPr>
            </w:pPr>
            <w:r>
              <w:rPr>
                <w:rFonts w:hint="eastAsia"/>
                <w:iCs/>
                <w:lang w:eastAsia="zh-CN"/>
              </w:rPr>
              <w:t>38.413</w:t>
            </w:r>
          </w:p>
        </w:tc>
        <w:tc>
          <w:tcPr>
            <w:tcW w:w="4344" w:type="dxa"/>
            <w:tcBorders>
              <w:top w:val="single" w:sz="4" w:space="0" w:color="auto"/>
              <w:left w:val="single" w:sz="4" w:space="0" w:color="auto"/>
              <w:bottom w:val="single" w:sz="4" w:space="0" w:color="auto"/>
              <w:right w:val="single" w:sz="4" w:space="0" w:color="auto"/>
            </w:tcBorders>
          </w:tcPr>
          <w:p w14:paraId="51A5FF26" w14:textId="77777777" w:rsidR="00635A7C" w:rsidRPr="00B46EE7" w:rsidRDefault="00635A7C" w:rsidP="003B302C">
            <w:pPr>
              <w:spacing w:after="0"/>
              <w:rPr>
                <w:iCs/>
                <w:lang w:eastAsia="zh-CN"/>
              </w:rPr>
            </w:pPr>
            <w:r>
              <w:rPr>
                <w:rFonts w:hint="eastAsia"/>
                <w:iCs/>
                <w:lang w:eastAsia="zh-CN"/>
              </w:rPr>
              <w:t>Possible changes to NG interface</w:t>
            </w:r>
          </w:p>
        </w:tc>
        <w:tc>
          <w:tcPr>
            <w:tcW w:w="1417" w:type="dxa"/>
            <w:tcBorders>
              <w:top w:val="single" w:sz="4" w:space="0" w:color="auto"/>
              <w:left w:val="single" w:sz="4" w:space="0" w:color="auto"/>
              <w:bottom w:val="single" w:sz="4" w:space="0" w:color="auto"/>
              <w:right w:val="single" w:sz="4" w:space="0" w:color="auto"/>
            </w:tcBorders>
          </w:tcPr>
          <w:p w14:paraId="683A2653" w14:textId="77777777" w:rsidR="00635A7C" w:rsidRPr="00B46EE7" w:rsidRDefault="00635A7C" w:rsidP="003A5E93">
            <w:pPr>
              <w:spacing w:after="0"/>
              <w:rPr>
                <w:iCs/>
                <w:lang w:eastAsia="zh-CN"/>
              </w:rPr>
            </w:pPr>
            <w:r w:rsidRPr="00B46EE7">
              <w:rPr>
                <w:rFonts w:hint="eastAsia"/>
                <w:iCs/>
                <w:lang w:eastAsia="zh-CN"/>
              </w:rPr>
              <w:t>T</w:t>
            </w:r>
            <w:r w:rsidRPr="00B46EE7">
              <w:rPr>
                <w:iCs/>
                <w:lang w:eastAsia="zh-CN"/>
              </w:rPr>
              <w:t>SG#9</w:t>
            </w:r>
            <w:r>
              <w:rPr>
                <w:iCs/>
                <w:lang w:eastAsia="zh-CN"/>
              </w:rPr>
              <w:t>5</w:t>
            </w:r>
          </w:p>
        </w:tc>
        <w:tc>
          <w:tcPr>
            <w:tcW w:w="2101" w:type="dxa"/>
            <w:tcBorders>
              <w:top w:val="single" w:sz="4" w:space="0" w:color="auto"/>
              <w:left w:val="single" w:sz="4" w:space="0" w:color="auto"/>
              <w:bottom w:val="single" w:sz="4" w:space="0" w:color="auto"/>
              <w:right w:val="single" w:sz="4" w:space="0" w:color="auto"/>
            </w:tcBorders>
          </w:tcPr>
          <w:p w14:paraId="19DD2FF9" w14:textId="10600F01" w:rsidR="00635A7C" w:rsidRPr="00B46EE7" w:rsidRDefault="00635A7C" w:rsidP="003A5E93">
            <w:pPr>
              <w:spacing w:after="0"/>
              <w:rPr>
                <w:iCs/>
                <w:lang w:eastAsia="zh-CN"/>
              </w:rPr>
            </w:pPr>
            <w:r w:rsidRPr="00B46EE7">
              <w:rPr>
                <w:rFonts w:hint="eastAsia"/>
                <w:iCs/>
                <w:lang w:eastAsia="zh-CN"/>
              </w:rPr>
              <w:t>C</w:t>
            </w:r>
            <w:r w:rsidRPr="00B46EE7">
              <w:rPr>
                <w:iCs/>
                <w:lang w:eastAsia="zh-CN"/>
              </w:rPr>
              <w:t>ore part</w:t>
            </w:r>
          </w:p>
        </w:tc>
      </w:tr>
      <w:tr w:rsidR="00635A7C" w:rsidRPr="00B46EE7" w14:paraId="0ECEF17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3A94652" w14:textId="77777777" w:rsidR="00635A7C" w:rsidRDefault="00635A7C" w:rsidP="003A5E93">
            <w:pPr>
              <w:spacing w:after="0"/>
              <w:rPr>
                <w:iCs/>
                <w:lang w:eastAsia="zh-CN"/>
              </w:rPr>
            </w:pPr>
            <w:r>
              <w:rPr>
                <w:rFonts w:hint="eastAsia"/>
                <w:iCs/>
                <w:lang w:eastAsia="zh-CN"/>
              </w:rPr>
              <w:t>38.423</w:t>
            </w:r>
          </w:p>
        </w:tc>
        <w:tc>
          <w:tcPr>
            <w:tcW w:w="4344" w:type="dxa"/>
            <w:tcBorders>
              <w:top w:val="single" w:sz="4" w:space="0" w:color="auto"/>
              <w:left w:val="single" w:sz="4" w:space="0" w:color="auto"/>
              <w:bottom w:val="single" w:sz="4" w:space="0" w:color="auto"/>
              <w:right w:val="single" w:sz="4" w:space="0" w:color="auto"/>
            </w:tcBorders>
          </w:tcPr>
          <w:p w14:paraId="5FFB6472" w14:textId="77777777" w:rsidR="00635A7C" w:rsidRPr="00B46EE7" w:rsidRDefault="00BB69BD" w:rsidP="003B302C">
            <w:pPr>
              <w:spacing w:after="0"/>
              <w:rPr>
                <w:iCs/>
                <w:lang w:eastAsia="zh-CN"/>
              </w:rPr>
            </w:pPr>
            <w:r>
              <w:rPr>
                <w:rFonts w:hint="eastAsia"/>
                <w:iCs/>
                <w:lang w:eastAsia="zh-CN"/>
              </w:rPr>
              <w:t>Possible changes to Xn interface</w:t>
            </w:r>
          </w:p>
        </w:tc>
        <w:tc>
          <w:tcPr>
            <w:tcW w:w="1417" w:type="dxa"/>
            <w:tcBorders>
              <w:top w:val="single" w:sz="4" w:space="0" w:color="auto"/>
              <w:left w:val="single" w:sz="4" w:space="0" w:color="auto"/>
              <w:bottom w:val="single" w:sz="4" w:space="0" w:color="auto"/>
              <w:right w:val="single" w:sz="4" w:space="0" w:color="auto"/>
            </w:tcBorders>
          </w:tcPr>
          <w:p w14:paraId="4A494D25" w14:textId="77777777" w:rsidR="00635A7C" w:rsidRPr="00B46EE7" w:rsidRDefault="00635A7C" w:rsidP="003A5E93">
            <w:pPr>
              <w:spacing w:after="0"/>
              <w:rPr>
                <w:iCs/>
                <w:lang w:eastAsia="zh-CN"/>
              </w:rPr>
            </w:pPr>
            <w:r w:rsidRPr="00B46EE7">
              <w:rPr>
                <w:rFonts w:hint="eastAsia"/>
                <w:iCs/>
                <w:lang w:eastAsia="zh-CN"/>
              </w:rPr>
              <w:t>T</w:t>
            </w:r>
            <w:r w:rsidRPr="00B46EE7">
              <w:rPr>
                <w:iCs/>
                <w:lang w:eastAsia="zh-CN"/>
              </w:rPr>
              <w:t>SG#9</w:t>
            </w:r>
            <w:r>
              <w:rPr>
                <w:iCs/>
                <w:lang w:eastAsia="zh-CN"/>
              </w:rPr>
              <w:t>5</w:t>
            </w:r>
          </w:p>
        </w:tc>
        <w:tc>
          <w:tcPr>
            <w:tcW w:w="2101" w:type="dxa"/>
            <w:tcBorders>
              <w:top w:val="single" w:sz="4" w:space="0" w:color="auto"/>
              <w:left w:val="single" w:sz="4" w:space="0" w:color="auto"/>
              <w:bottom w:val="single" w:sz="4" w:space="0" w:color="auto"/>
              <w:right w:val="single" w:sz="4" w:space="0" w:color="auto"/>
            </w:tcBorders>
          </w:tcPr>
          <w:p w14:paraId="79215536" w14:textId="502C44F9" w:rsidR="00635A7C" w:rsidRPr="00B46EE7" w:rsidRDefault="00635A7C" w:rsidP="003A5E93">
            <w:pPr>
              <w:spacing w:after="0"/>
              <w:rPr>
                <w:iCs/>
                <w:lang w:eastAsia="zh-CN"/>
              </w:rPr>
            </w:pPr>
            <w:r w:rsidRPr="00B46EE7">
              <w:rPr>
                <w:rFonts w:hint="eastAsia"/>
                <w:iCs/>
                <w:lang w:eastAsia="zh-CN"/>
              </w:rPr>
              <w:t>C</w:t>
            </w:r>
            <w:r w:rsidRPr="00B46EE7">
              <w:rPr>
                <w:iCs/>
                <w:lang w:eastAsia="zh-CN"/>
              </w:rPr>
              <w:t>ore part</w:t>
            </w:r>
          </w:p>
        </w:tc>
      </w:tr>
      <w:tr w:rsidR="00BB69BD" w:rsidRPr="00B46EE7" w14:paraId="51E9C1F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412AEB6" w14:textId="77777777" w:rsidR="00BB69BD" w:rsidRDefault="00BB69BD" w:rsidP="003A5E93">
            <w:pPr>
              <w:spacing w:after="0"/>
              <w:rPr>
                <w:iCs/>
                <w:lang w:eastAsia="zh-CN"/>
              </w:rPr>
            </w:pPr>
            <w:r>
              <w:rPr>
                <w:rFonts w:hint="eastAsia"/>
                <w:iCs/>
                <w:lang w:eastAsia="zh-CN"/>
              </w:rPr>
              <w:t>38.473</w:t>
            </w:r>
          </w:p>
        </w:tc>
        <w:tc>
          <w:tcPr>
            <w:tcW w:w="4344" w:type="dxa"/>
            <w:tcBorders>
              <w:top w:val="single" w:sz="4" w:space="0" w:color="auto"/>
              <w:left w:val="single" w:sz="4" w:space="0" w:color="auto"/>
              <w:bottom w:val="single" w:sz="4" w:space="0" w:color="auto"/>
              <w:right w:val="single" w:sz="4" w:space="0" w:color="auto"/>
            </w:tcBorders>
          </w:tcPr>
          <w:p w14:paraId="4BC54A58" w14:textId="77777777" w:rsidR="00BB69BD" w:rsidRDefault="00BB69BD" w:rsidP="003B302C">
            <w:pPr>
              <w:spacing w:after="0"/>
              <w:rPr>
                <w:iCs/>
                <w:lang w:eastAsia="zh-CN"/>
              </w:rPr>
            </w:pPr>
            <w:r>
              <w:rPr>
                <w:rFonts w:hint="eastAsia"/>
                <w:iCs/>
                <w:lang w:eastAsia="zh-CN"/>
              </w:rPr>
              <w:t>Possible changes to F1 interface</w:t>
            </w:r>
          </w:p>
        </w:tc>
        <w:tc>
          <w:tcPr>
            <w:tcW w:w="1417" w:type="dxa"/>
            <w:tcBorders>
              <w:top w:val="single" w:sz="4" w:space="0" w:color="auto"/>
              <w:left w:val="single" w:sz="4" w:space="0" w:color="auto"/>
              <w:bottom w:val="single" w:sz="4" w:space="0" w:color="auto"/>
              <w:right w:val="single" w:sz="4" w:space="0" w:color="auto"/>
            </w:tcBorders>
          </w:tcPr>
          <w:p w14:paraId="6AC1DDB8" w14:textId="77777777" w:rsidR="00BB69BD" w:rsidRPr="00B46EE7" w:rsidRDefault="00BB69BD" w:rsidP="003A5E93">
            <w:pPr>
              <w:spacing w:after="0"/>
              <w:rPr>
                <w:iCs/>
                <w:lang w:eastAsia="zh-CN"/>
              </w:rPr>
            </w:pPr>
            <w:r w:rsidRPr="00B46EE7">
              <w:rPr>
                <w:rFonts w:hint="eastAsia"/>
                <w:iCs/>
                <w:lang w:eastAsia="zh-CN"/>
              </w:rPr>
              <w:t>T</w:t>
            </w:r>
            <w:r w:rsidRPr="00B46EE7">
              <w:rPr>
                <w:iCs/>
                <w:lang w:eastAsia="zh-CN"/>
              </w:rPr>
              <w:t>SG#9</w:t>
            </w:r>
            <w:r>
              <w:rPr>
                <w:iCs/>
                <w:lang w:eastAsia="zh-CN"/>
              </w:rPr>
              <w:t>5</w:t>
            </w:r>
          </w:p>
        </w:tc>
        <w:tc>
          <w:tcPr>
            <w:tcW w:w="2101" w:type="dxa"/>
            <w:tcBorders>
              <w:top w:val="single" w:sz="4" w:space="0" w:color="auto"/>
              <w:left w:val="single" w:sz="4" w:space="0" w:color="auto"/>
              <w:bottom w:val="single" w:sz="4" w:space="0" w:color="auto"/>
              <w:right w:val="single" w:sz="4" w:space="0" w:color="auto"/>
            </w:tcBorders>
          </w:tcPr>
          <w:p w14:paraId="2A63CE30" w14:textId="4D5ED35B" w:rsidR="00BB69BD" w:rsidRPr="00B46EE7" w:rsidRDefault="00BB69BD" w:rsidP="003A5E93">
            <w:pPr>
              <w:spacing w:after="0"/>
              <w:rPr>
                <w:iCs/>
                <w:lang w:eastAsia="zh-CN"/>
              </w:rPr>
            </w:pPr>
            <w:r w:rsidRPr="00B46EE7">
              <w:rPr>
                <w:rFonts w:hint="eastAsia"/>
                <w:iCs/>
                <w:lang w:eastAsia="zh-CN"/>
              </w:rPr>
              <w:t>C</w:t>
            </w:r>
            <w:r w:rsidRPr="00B46EE7">
              <w:rPr>
                <w:iCs/>
                <w:lang w:eastAsia="zh-CN"/>
              </w:rPr>
              <w:t>ore part</w:t>
            </w:r>
          </w:p>
        </w:tc>
      </w:tr>
      <w:tr w:rsidR="00BB69BD" w:rsidRPr="00B46EE7" w14:paraId="629A68D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FC2A887" w14:textId="77777777" w:rsidR="00BB69BD" w:rsidRDefault="00BB69BD" w:rsidP="003A5E93">
            <w:pPr>
              <w:spacing w:after="0"/>
              <w:rPr>
                <w:iCs/>
                <w:lang w:eastAsia="zh-CN"/>
              </w:rPr>
            </w:pPr>
            <w:r>
              <w:rPr>
                <w:rFonts w:hint="eastAsia"/>
                <w:iCs/>
                <w:lang w:eastAsia="zh-CN"/>
              </w:rPr>
              <w:t>38.463</w:t>
            </w:r>
          </w:p>
        </w:tc>
        <w:tc>
          <w:tcPr>
            <w:tcW w:w="4344" w:type="dxa"/>
            <w:tcBorders>
              <w:top w:val="single" w:sz="4" w:space="0" w:color="auto"/>
              <w:left w:val="single" w:sz="4" w:space="0" w:color="auto"/>
              <w:bottom w:val="single" w:sz="4" w:space="0" w:color="auto"/>
              <w:right w:val="single" w:sz="4" w:space="0" w:color="auto"/>
            </w:tcBorders>
          </w:tcPr>
          <w:p w14:paraId="39C7F253" w14:textId="77777777" w:rsidR="00BB69BD" w:rsidRDefault="00BB69BD" w:rsidP="003B302C">
            <w:pPr>
              <w:spacing w:after="0"/>
              <w:rPr>
                <w:iCs/>
                <w:lang w:eastAsia="zh-CN"/>
              </w:rPr>
            </w:pPr>
            <w:r>
              <w:rPr>
                <w:rFonts w:hint="eastAsia"/>
                <w:iCs/>
                <w:lang w:eastAsia="zh-CN"/>
              </w:rPr>
              <w:t>Possible changes to E1 interface</w:t>
            </w:r>
          </w:p>
        </w:tc>
        <w:tc>
          <w:tcPr>
            <w:tcW w:w="1417" w:type="dxa"/>
            <w:tcBorders>
              <w:top w:val="single" w:sz="4" w:space="0" w:color="auto"/>
              <w:left w:val="single" w:sz="4" w:space="0" w:color="auto"/>
              <w:bottom w:val="single" w:sz="4" w:space="0" w:color="auto"/>
              <w:right w:val="single" w:sz="4" w:space="0" w:color="auto"/>
            </w:tcBorders>
          </w:tcPr>
          <w:p w14:paraId="46A8253B" w14:textId="77777777" w:rsidR="00BB69BD" w:rsidRPr="00B46EE7" w:rsidRDefault="00BB69BD" w:rsidP="003A5E93">
            <w:pPr>
              <w:spacing w:after="0"/>
              <w:rPr>
                <w:iCs/>
                <w:lang w:eastAsia="zh-CN"/>
              </w:rPr>
            </w:pPr>
            <w:r w:rsidRPr="00B46EE7">
              <w:rPr>
                <w:rFonts w:hint="eastAsia"/>
                <w:iCs/>
                <w:lang w:eastAsia="zh-CN"/>
              </w:rPr>
              <w:t>T</w:t>
            </w:r>
            <w:r w:rsidRPr="00B46EE7">
              <w:rPr>
                <w:iCs/>
                <w:lang w:eastAsia="zh-CN"/>
              </w:rPr>
              <w:t>SG#9</w:t>
            </w:r>
            <w:r>
              <w:rPr>
                <w:iCs/>
                <w:lang w:eastAsia="zh-CN"/>
              </w:rPr>
              <w:t>5</w:t>
            </w:r>
          </w:p>
        </w:tc>
        <w:tc>
          <w:tcPr>
            <w:tcW w:w="2101" w:type="dxa"/>
            <w:tcBorders>
              <w:top w:val="single" w:sz="4" w:space="0" w:color="auto"/>
              <w:left w:val="single" w:sz="4" w:space="0" w:color="auto"/>
              <w:bottom w:val="single" w:sz="4" w:space="0" w:color="auto"/>
              <w:right w:val="single" w:sz="4" w:space="0" w:color="auto"/>
            </w:tcBorders>
          </w:tcPr>
          <w:p w14:paraId="3BA9226C" w14:textId="49DF2E2A" w:rsidR="00BB69BD" w:rsidRPr="00B46EE7" w:rsidRDefault="00BB69BD" w:rsidP="003A5E93">
            <w:pPr>
              <w:spacing w:after="0"/>
              <w:rPr>
                <w:iCs/>
                <w:lang w:eastAsia="zh-CN"/>
              </w:rPr>
            </w:pPr>
            <w:r w:rsidRPr="00B46EE7">
              <w:rPr>
                <w:rFonts w:hint="eastAsia"/>
                <w:iCs/>
                <w:lang w:eastAsia="zh-CN"/>
              </w:rPr>
              <w:t>C</w:t>
            </w:r>
            <w:r w:rsidRPr="00B46EE7">
              <w:rPr>
                <w:iCs/>
                <w:lang w:eastAsia="zh-CN"/>
              </w:rPr>
              <w:t>ore part</w:t>
            </w:r>
          </w:p>
        </w:tc>
      </w:tr>
    </w:tbl>
    <w:p w14:paraId="58B4F79D"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318C3760" w14:textId="77777777" w:rsidR="0076388B" w:rsidRDefault="0076388B" w:rsidP="00C4305E"/>
    <w:p w14:paraId="6B352295" w14:textId="77777777" w:rsidR="008A76FD" w:rsidRDefault="00174617" w:rsidP="00C4305E">
      <w:pPr>
        <w:pStyle w:val="2"/>
        <w:spacing w:before="0"/>
      </w:pPr>
      <w:r>
        <w:lastRenderedPageBreak/>
        <w:t>6</w:t>
      </w:r>
      <w:r w:rsidR="008A76FD">
        <w:tab/>
        <w:t xml:space="preserve">Work item </w:t>
      </w:r>
      <w:r>
        <w:t>R</w:t>
      </w:r>
      <w:r w:rsidR="008A76FD">
        <w:t>apporteur</w:t>
      </w:r>
      <w:r w:rsidR="005D44BE">
        <w:t>(</w:t>
      </w:r>
      <w:r w:rsidR="008A76FD">
        <w:t>s</w:t>
      </w:r>
      <w:r w:rsidR="005D44BE">
        <w:t>)</w:t>
      </w:r>
    </w:p>
    <w:p w14:paraId="707C9D9F" w14:textId="77777777" w:rsidR="005A2ABC" w:rsidRDefault="005A2ABC" w:rsidP="005A2ABC">
      <w:pPr>
        <w:ind w:right="-99"/>
        <w:rPr>
          <w:lang w:eastAsia="zh-CN"/>
        </w:rPr>
      </w:pPr>
      <w:r w:rsidRPr="005A2ABC">
        <w:rPr>
          <w:rFonts w:hint="eastAsia"/>
          <w:lang w:eastAsia="zh-CN"/>
        </w:rPr>
        <w:t xml:space="preserve">Ningyu CHEN, CMCC, </w:t>
      </w:r>
      <w:hyperlink r:id="rId14" w:history="1">
        <w:r w:rsidRPr="005A2ABC">
          <w:rPr>
            <w:rFonts w:hint="eastAsia"/>
            <w:color w:val="0000FF"/>
            <w:u w:val="single"/>
            <w:lang w:eastAsia="zh-CN"/>
          </w:rPr>
          <w:t>chenningyu@chinamobile.com</w:t>
        </w:r>
      </w:hyperlink>
      <w:r w:rsidRPr="005A2ABC">
        <w:rPr>
          <w:rFonts w:hint="eastAsia"/>
          <w:lang w:eastAsia="zh-CN"/>
        </w:rPr>
        <w:t xml:space="preserve"> </w:t>
      </w:r>
    </w:p>
    <w:p w14:paraId="5F82F111" w14:textId="77777777" w:rsidR="005A2ABC" w:rsidRPr="00C03E01" w:rsidRDefault="005A2ABC" w:rsidP="00CD3153">
      <w:pPr>
        <w:ind w:right="-99"/>
        <w:rPr>
          <w:i/>
        </w:rPr>
      </w:pPr>
    </w:p>
    <w:p w14:paraId="3D670DFD" w14:textId="77777777" w:rsidR="008A76FD" w:rsidRDefault="00174617" w:rsidP="00C4305E">
      <w:pPr>
        <w:pStyle w:val="2"/>
        <w:spacing w:before="0"/>
      </w:pPr>
      <w:r>
        <w:t>7</w:t>
      </w:r>
      <w:r w:rsidR="009870A7">
        <w:tab/>
      </w:r>
      <w:r w:rsidR="008A76FD">
        <w:t>Work item leadership</w:t>
      </w:r>
    </w:p>
    <w:p w14:paraId="35908392" w14:textId="77777777" w:rsidR="00040AC8" w:rsidRDefault="00040AC8" w:rsidP="00040AC8">
      <w:pPr>
        <w:spacing w:after="0"/>
        <w:ind w:right="-96"/>
        <w:rPr>
          <w:rFonts w:cs="Batang"/>
          <w:lang w:val="en-US" w:eastAsia="zh-CN"/>
        </w:rPr>
      </w:pPr>
      <w:r w:rsidRPr="00040AC8">
        <w:rPr>
          <w:rFonts w:cs="Batang"/>
          <w:lang w:val="en-US" w:eastAsia="zh-CN"/>
        </w:rPr>
        <w:t>Responsible RAN WG: RAN2</w:t>
      </w:r>
    </w:p>
    <w:p w14:paraId="041437A8" w14:textId="77777777" w:rsidR="00A26682" w:rsidRPr="00040AC8" w:rsidRDefault="00A26682" w:rsidP="00040AC8">
      <w:pPr>
        <w:spacing w:after="0"/>
        <w:ind w:right="-96"/>
        <w:rPr>
          <w:rFonts w:cs="Batang"/>
          <w:lang w:val="en-US" w:eastAsia="zh-CN"/>
        </w:rPr>
      </w:pPr>
      <w:r>
        <w:rPr>
          <w:rFonts w:cs="Batang" w:hint="eastAsia"/>
          <w:lang w:val="en-US" w:eastAsia="zh-CN"/>
        </w:rPr>
        <w:t>Secondary RAN WG: RAN3</w:t>
      </w:r>
    </w:p>
    <w:p w14:paraId="16A7E3AD" w14:textId="77777777" w:rsidR="00040AC8" w:rsidRPr="00251D80" w:rsidRDefault="00040AC8" w:rsidP="0033027D">
      <w:pPr>
        <w:ind w:right="-99"/>
        <w:rPr>
          <w:i/>
        </w:rPr>
      </w:pPr>
    </w:p>
    <w:p w14:paraId="41D62DCD" w14:textId="77777777" w:rsidR="00557B2E" w:rsidRPr="00557B2E" w:rsidRDefault="00557B2E" w:rsidP="009870A7">
      <w:pPr>
        <w:spacing w:after="0"/>
        <w:ind w:left="1134" w:right="-96"/>
      </w:pPr>
    </w:p>
    <w:p w14:paraId="50A7F607"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56963B3D" w14:textId="77777777" w:rsidR="00174617" w:rsidRDefault="00EB6408" w:rsidP="00174617">
      <w:pPr>
        <w:rPr>
          <w:iCs/>
          <w:lang w:eastAsia="zh-CN"/>
        </w:rPr>
      </w:pPr>
      <w:r w:rsidRPr="00F8304C">
        <w:rPr>
          <w:bCs/>
          <w:lang w:val="en-US" w:eastAsia="zh-CN"/>
        </w:rPr>
        <w:t>This work item should take SA2 output on slicing enhancement into consideration</w:t>
      </w:r>
      <w:r>
        <w:rPr>
          <w:bCs/>
          <w:lang w:val="en-US" w:eastAsia="zh-CN"/>
        </w:rPr>
        <w:t xml:space="preserve">. Some </w:t>
      </w:r>
      <w:r>
        <w:rPr>
          <w:iCs/>
        </w:rPr>
        <w:t xml:space="preserve">coordination with SA2 may be needed </w:t>
      </w:r>
      <w:r w:rsidR="00DB2E32">
        <w:rPr>
          <w:iCs/>
        </w:rPr>
        <w:t>for</w:t>
      </w:r>
      <w:r>
        <w:rPr>
          <w:iCs/>
        </w:rPr>
        <w:t xml:space="preserve"> this.  </w:t>
      </w:r>
    </w:p>
    <w:p w14:paraId="5C6B850D" w14:textId="77777777" w:rsidR="00635A7C" w:rsidRPr="00040AC8" w:rsidRDefault="00635A7C" w:rsidP="00174617">
      <w:pPr>
        <w:rPr>
          <w:iCs/>
          <w:lang w:eastAsia="zh-CN"/>
        </w:rPr>
      </w:pPr>
      <w:r>
        <w:rPr>
          <w:rFonts w:eastAsia="宋体" w:hint="eastAsia"/>
          <w:lang w:eastAsia="zh-CN"/>
        </w:rPr>
        <w:t xml:space="preserve">Regarding service continuity, </w:t>
      </w:r>
      <w:r w:rsidR="003F71D8">
        <w:rPr>
          <w:rFonts w:eastAsia="宋体" w:hint="eastAsia"/>
          <w:lang w:eastAsia="zh-CN"/>
        </w:rPr>
        <w:t>involvement with</w:t>
      </w:r>
      <w:r w:rsidRPr="006C2C3F">
        <w:rPr>
          <w:rFonts w:eastAsia="宋体"/>
          <w:lang w:eastAsia="zh-CN"/>
        </w:rPr>
        <w:t xml:space="preserve"> SA5 is needed if further capabilities are deemed required by RAN beyond those already supported</w:t>
      </w:r>
      <w:r>
        <w:rPr>
          <w:rFonts w:eastAsia="宋体" w:hint="eastAsia"/>
          <w:lang w:eastAsia="zh-CN"/>
        </w:rPr>
        <w:t>.</w:t>
      </w:r>
    </w:p>
    <w:p w14:paraId="23DC2129"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4EF0E8C7" w14:textId="77777777" w:rsidR="008A76FD" w:rsidRDefault="00872B3B" w:rsidP="00BA3A53">
      <w:pPr>
        <w:pStyle w:val="2"/>
        <w:spacing w:before="0"/>
      </w:pPr>
      <w:r>
        <w:t>9</w:t>
      </w:r>
      <w:r w:rsidR="009870A7">
        <w:tab/>
      </w:r>
      <w:r w:rsidR="008A76FD">
        <w:t xml:space="preserve">Supporting </w:t>
      </w:r>
      <w:r w:rsidR="00C57C50">
        <w:t>Individual Members</w:t>
      </w:r>
    </w:p>
    <w:p w14:paraId="0B1EEDB1"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040AC8" w:rsidRPr="00040AC8" w14:paraId="2F15C2F9" w14:textId="77777777" w:rsidTr="00B46EE7">
        <w:trPr>
          <w:jc w:val="center"/>
        </w:trPr>
        <w:tc>
          <w:tcPr>
            <w:tcW w:w="0" w:type="auto"/>
            <w:shd w:val="clear" w:color="auto" w:fill="E0E0E0"/>
          </w:tcPr>
          <w:p w14:paraId="3C915925" w14:textId="77777777" w:rsidR="00040AC8" w:rsidRPr="00040AC8" w:rsidRDefault="00040AC8" w:rsidP="00040AC8">
            <w:pPr>
              <w:keepNext/>
              <w:keepLines/>
              <w:spacing w:after="0"/>
              <w:jc w:val="center"/>
              <w:rPr>
                <w:rFonts w:ascii="Arial" w:hAnsi="Arial"/>
                <w:b/>
                <w:sz w:val="18"/>
              </w:rPr>
            </w:pPr>
            <w:r w:rsidRPr="00040AC8">
              <w:rPr>
                <w:rFonts w:ascii="Arial" w:hAnsi="Arial"/>
                <w:b/>
                <w:sz w:val="18"/>
              </w:rPr>
              <w:t>Supporting IM name</w:t>
            </w:r>
          </w:p>
        </w:tc>
      </w:tr>
      <w:tr w:rsidR="00040AC8" w:rsidRPr="00040AC8" w14:paraId="340AF2B9" w14:textId="77777777" w:rsidTr="00B46EE7">
        <w:trPr>
          <w:jc w:val="center"/>
        </w:trPr>
        <w:tc>
          <w:tcPr>
            <w:tcW w:w="0" w:type="auto"/>
            <w:shd w:val="clear" w:color="auto" w:fill="auto"/>
          </w:tcPr>
          <w:p w14:paraId="70E59ED3" w14:textId="77777777" w:rsidR="00040AC8" w:rsidRPr="00040AC8" w:rsidRDefault="00040AC8" w:rsidP="00040AC8">
            <w:pPr>
              <w:keepNext/>
              <w:keepLines/>
              <w:spacing w:after="0"/>
              <w:rPr>
                <w:rFonts w:ascii="Arial" w:hAnsi="Arial"/>
                <w:sz w:val="18"/>
                <w:lang w:eastAsia="zh-CN"/>
              </w:rPr>
            </w:pPr>
            <w:r w:rsidRPr="00040AC8">
              <w:rPr>
                <w:rFonts w:ascii="Arial" w:hAnsi="Arial" w:hint="eastAsia"/>
                <w:sz w:val="18"/>
                <w:lang w:eastAsia="zh-CN"/>
              </w:rPr>
              <w:t>CMCC</w:t>
            </w:r>
          </w:p>
        </w:tc>
      </w:tr>
      <w:tr w:rsidR="00040AC8" w:rsidRPr="00040AC8" w14:paraId="7CE8D226" w14:textId="77777777" w:rsidTr="00B46EE7">
        <w:trPr>
          <w:jc w:val="center"/>
        </w:trPr>
        <w:tc>
          <w:tcPr>
            <w:tcW w:w="0" w:type="auto"/>
            <w:shd w:val="clear" w:color="auto" w:fill="auto"/>
          </w:tcPr>
          <w:p w14:paraId="230E769B" w14:textId="65D492D6" w:rsidR="00040AC8" w:rsidRPr="00040AC8" w:rsidRDefault="00040AC8" w:rsidP="00040AC8">
            <w:pPr>
              <w:keepNext/>
              <w:keepLines/>
              <w:spacing w:after="0"/>
              <w:rPr>
                <w:rFonts w:ascii="Arial" w:hAnsi="Arial"/>
                <w:sz w:val="18"/>
                <w:lang w:eastAsia="zh-CN"/>
              </w:rPr>
            </w:pPr>
          </w:p>
        </w:tc>
      </w:tr>
      <w:tr w:rsidR="00FB4C67" w:rsidRPr="00040AC8" w14:paraId="5C681B78" w14:textId="77777777" w:rsidTr="00B46EE7">
        <w:trPr>
          <w:jc w:val="center"/>
        </w:trPr>
        <w:tc>
          <w:tcPr>
            <w:tcW w:w="0" w:type="auto"/>
            <w:shd w:val="clear" w:color="auto" w:fill="auto"/>
          </w:tcPr>
          <w:p w14:paraId="0AD304B4" w14:textId="2711F835" w:rsidR="00FB4C67" w:rsidRPr="00040AC8" w:rsidRDefault="00FB4C67" w:rsidP="00040AC8">
            <w:pPr>
              <w:keepNext/>
              <w:keepLines/>
              <w:spacing w:after="0"/>
              <w:rPr>
                <w:rFonts w:ascii="Arial" w:hAnsi="Arial"/>
                <w:sz w:val="18"/>
                <w:lang w:eastAsia="zh-CN"/>
              </w:rPr>
            </w:pPr>
          </w:p>
        </w:tc>
      </w:tr>
      <w:tr w:rsidR="00040AC8" w:rsidRPr="00040AC8" w14:paraId="1BAE790E" w14:textId="77777777" w:rsidTr="00B46EE7">
        <w:trPr>
          <w:jc w:val="center"/>
        </w:trPr>
        <w:tc>
          <w:tcPr>
            <w:tcW w:w="0" w:type="auto"/>
            <w:shd w:val="clear" w:color="auto" w:fill="auto"/>
          </w:tcPr>
          <w:p w14:paraId="20F2BFA2" w14:textId="776BC245" w:rsidR="00040AC8" w:rsidRPr="00040AC8" w:rsidRDefault="00040AC8" w:rsidP="00040AC8">
            <w:pPr>
              <w:keepNext/>
              <w:keepLines/>
              <w:spacing w:after="0"/>
              <w:rPr>
                <w:rFonts w:ascii="Arial" w:hAnsi="Arial"/>
                <w:sz w:val="18"/>
                <w:lang w:eastAsia="zh-CN"/>
              </w:rPr>
            </w:pPr>
          </w:p>
        </w:tc>
      </w:tr>
      <w:tr w:rsidR="00FB4C67" w:rsidRPr="00040AC8" w14:paraId="7413E35F" w14:textId="77777777" w:rsidTr="00B46EE7">
        <w:trPr>
          <w:jc w:val="center"/>
        </w:trPr>
        <w:tc>
          <w:tcPr>
            <w:tcW w:w="0" w:type="auto"/>
            <w:shd w:val="clear" w:color="auto" w:fill="auto"/>
          </w:tcPr>
          <w:p w14:paraId="0F66C157" w14:textId="7C08DA08" w:rsidR="00FB4C67" w:rsidRPr="00040AC8" w:rsidRDefault="00FB4C67" w:rsidP="00040AC8">
            <w:pPr>
              <w:keepNext/>
              <w:keepLines/>
              <w:spacing w:after="0"/>
              <w:rPr>
                <w:rFonts w:ascii="Arial" w:hAnsi="Arial"/>
                <w:sz w:val="18"/>
                <w:lang w:eastAsia="zh-CN"/>
              </w:rPr>
            </w:pPr>
          </w:p>
        </w:tc>
      </w:tr>
      <w:tr w:rsidR="00040AC8" w:rsidRPr="00040AC8" w14:paraId="2A3292F5" w14:textId="77777777" w:rsidTr="00B46EE7">
        <w:trPr>
          <w:jc w:val="center"/>
        </w:trPr>
        <w:tc>
          <w:tcPr>
            <w:tcW w:w="0" w:type="auto"/>
            <w:shd w:val="clear" w:color="auto" w:fill="auto"/>
          </w:tcPr>
          <w:p w14:paraId="3A069944" w14:textId="7AA1669B" w:rsidR="00040AC8" w:rsidRPr="00040AC8" w:rsidRDefault="00040AC8" w:rsidP="00040AC8">
            <w:pPr>
              <w:keepNext/>
              <w:keepLines/>
              <w:spacing w:after="0"/>
              <w:rPr>
                <w:rFonts w:ascii="Arial" w:hAnsi="Arial"/>
                <w:sz w:val="18"/>
                <w:lang w:eastAsia="zh-CN"/>
              </w:rPr>
            </w:pPr>
          </w:p>
        </w:tc>
      </w:tr>
      <w:tr w:rsidR="00C9438A" w:rsidRPr="00040AC8" w14:paraId="38DCF261" w14:textId="77777777" w:rsidTr="00B46EE7">
        <w:trPr>
          <w:jc w:val="center"/>
        </w:trPr>
        <w:tc>
          <w:tcPr>
            <w:tcW w:w="0" w:type="auto"/>
            <w:shd w:val="clear" w:color="auto" w:fill="auto"/>
          </w:tcPr>
          <w:p w14:paraId="713C7EE4" w14:textId="1CEA3256" w:rsidR="00C9438A" w:rsidRPr="00040AC8" w:rsidRDefault="00C9438A" w:rsidP="00040AC8">
            <w:pPr>
              <w:keepNext/>
              <w:keepLines/>
              <w:spacing w:after="0"/>
              <w:rPr>
                <w:rFonts w:ascii="Arial" w:hAnsi="Arial"/>
                <w:sz w:val="18"/>
                <w:lang w:eastAsia="zh-CN"/>
              </w:rPr>
            </w:pPr>
          </w:p>
        </w:tc>
      </w:tr>
      <w:tr w:rsidR="00F566B0" w:rsidRPr="00040AC8" w14:paraId="572F060E" w14:textId="77777777" w:rsidTr="00B46EE7">
        <w:trPr>
          <w:jc w:val="center"/>
        </w:trPr>
        <w:tc>
          <w:tcPr>
            <w:tcW w:w="0" w:type="auto"/>
            <w:shd w:val="clear" w:color="auto" w:fill="auto"/>
          </w:tcPr>
          <w:p w14:paraId="0F4B4F54" w14:textId="5F99C19E" w:rsidR="00F566B0" w:rsidRPr="00E45FCF" w:rsidRDefault="00F566B0" w:rsidP="00F566B0">
            <w:pPr>
              <w:keepNext/>
              <w:keepLines/>
              <w:spacing w:after="0"/>
              <w:rPr>
                <w:rFonts w:ascii="Arial" w:hAnsi="Arial"/>
                <w:sz w:val="18"/>
                <w:lang w:eastAsia="zh-CN"/>
              </w:rPr>
            </w:pPr>
          </w:p>
        </w:tc>
      </w:tr>
      <w:tr w:rsidR="00F566B0" w:rsidRPr="00040AC8" w14:paraId="514AC313" w14:textId="77777777" w:rsidTr="00B46EE7">
        <w:trPr>
          <w:jc w:val="center"/>
        </w:trPr>
        <w:tc>
          <w:tcPr>
            <w:tcW w:w="0" w:type="auto"/>
            <w:shd w:val="clear" w:color="auto" w:fill="auto"/>
          </w:tcPr>
          <w:p w14:paraId="42083E4C" w14:textId="28A5A2F7" w:rsidR="00F566B0" w:rsidRDefault="00F566B0" w:rsidP="00F566B0">
            <w:pPr>
              <w:keepNext/>
              <w:keepLines/>
              <w:spacing w:after="0"/>
              <w:rPr>
                <w:rFonts w:ascii="Arial" w:hAnsi="Arial"/>
                <w:sz w:val="18"/>
                <w:lang w:eastAsia="zh-CN"/>
              </w:rPr>
            </w:pPr>
          </w:p>
        </w:tc>
      </w:tr>
      <w:tr w:rsidR="00F566B0" w:rsidRPr="00040AC8" w14:paraId="4640D7B7" w14:textId="77777777" w:rsidTr="00B46EE7">
        <w:trPr>
          <w:jc w:val="center"/>
        </w:trPr>
        <w:tc>
          <w:tcPr>
            <w:tcW w:w="0" w:type="auto"/>
            <w:shd w:val="clear" w:color="auto" w:fill="auto"/>
          </w:tcPr>
          <w:p w14:paraId="3C2A8519" w14:textId="7569AC07" w:rsidR="00F566B0" w:rsidRDefault="00F566B0" w:rsidP="00F566B0">
            <w:pPr>
              <w:keepNext/>
              <w:keepLines/>
              <w:spacing w:after="0"/>
              <w:rPr>
                <w:rFonts w:ascii="Arial" w:hAnsi="Arial"/>
                <w:sz w:val="18"/>
                <w:lang w:eastAsia="zh-CN"/>
              </w:rPr>
            </w:pPr>
          </w:p>
        </w:tc>
      </w:tr>
      <w:tr w:rsidR="00F566B0" w:rsidRPr="00040AC8" w14:paraId="61BCEFBD" w14:textId="77777777" w:rsidTr="00B46EE7">
        <w:trPr>
          <w:jc w:val="center"/>
        </w:trPr>
        <w:tc>
          <w:tcPr>
            <w:tcW w:w="0" w:type="auto"/>
            <w:shd w:val="clear" w:color="auto" w:fill="auto"/>
          </w:tcPr>
          <w:p w14:paraId="40A053D5" w14:textId="71F981A0" w:rsidR="00F566B0" w:rsidRDefault="00F566B0" w:rsidP="00F566B0">
            <w:pPr>
              <w:keepNext/>
              <w:keepLines/>
              <w:spacing w:after="0"/>
              <w:rPr>
                <w:rFonts w:ascii="Arial" w:hAnsi="Arial"/>
                <w:sz w:val="18"/>
                <w:lang w:eastAsia="zh-CN"/>
              </w:rPr>
            </w:pPr>
          </w:p>
        </w:tc>
      </w:tr>
      <w:tr w:rsidR="00F566B0" w:rsidRPr="00040AC8" w14:paraId="2244CDB5" w14:textId="77777777" w:rsidTr="00B46EE7">
        <w:trPr>
          <w:jc w:val="center"/>
        </w:trPr>
        <w:tc>
          <w:tcPr>
            <w:tcW w:w="0" w:type="auto"/>
            <w:shd w:val="clear" w:color="auto" w:fill="auto"/>
          </w:tcPr>
          <w:p w14:paraId="28460BF0" w14:textId="0BEEC559" w:rsidR="00F566B0" w:rsidRDefault="00F566B0" w:rsidP="00F566B0">
            <w:pPr>
              <w:keepNext/>
              <w:keepLines/>
              <w:spacing w:after="0"/>
              <w:rPr>
                <w:rFonts w:ascii="Arial" w:hAnsi="Arial"/>
                <w:sz w:val="18"/>
                <w:lang w:eastAsia="zh-CN"/>
              </w:rPr>
            </w:pPr>
          </w:p>
        </w:tc>
      </w:tr>
      <w:tr w:rsidR="00F566B0" w:rsidRPr="00040AC8" w14:paraId="09233AC3" w14:textId="77777777" w:rsidTr="00B46EE7">
        <w:trPr>
          <w:jc w:val="center"/>
        </w:trPr>
        <w:tc>
          <w:tcPr>
            <w:tcW w:w="0" w:type="auto"/>
            <w:shd w:val="clear" w:color="auto" w:fill="auto"/>
          </w:tcPr>
          <w:p w14:paraId="44945239" w14:textId="6215A24D" w:rsidR="00F566B0" w:rsidRDefault="00F566B0" w:rsidP="00F566B0">
            <w:pPr>
              <w:keepNext/>
              <w:keepLines/>
              <w:spacing w:after="0"/>
              <w:rPr>
                <w:rFonts w:ascii="Arial" w:hAnsi="Arial"/>
                <w:sz w:val="18"/>
                <w:lang w:eastAsia="zh-CN"/>
              </w:rPr>
            </w:pPr>
          </w:p>
        </w:tc>
      </w:tr>
      <w:tr w:rsidR="00F566B0" w:rsidRPr="00040AC8" w14:paraId="291AE0FA" w14:textId="77777777" w:rsidTr="00B46EE7">
        <w:trPr>
          <w:jc w:val="center"/>
        </w:trPr>
        <w:tc>
          <w:tcPr>
            <w:tcW w:w="0" w:type="auto"/>
            <w:shd w:val="clear" w:color="auto" w:fill="auto"/>
          </w:tcPr>
          <w:p w14:paraId="27920D74" w14:textId="73003BF0" w:rsidR="00F566B0" w:rsidRDefault="00F566B0" w:rsidP="00F566B0">
            <w:pPr>
              <w:keepNext/>
              <w:keepLines/>
              <w:spacing w:after="0"/>
              <w:rPr>
                <w:rFonts w:ascii="Arial" w:hAnsi="Arial"/>
                <w:sz w:val="18"/>
                <w:lang w:eastAsia="zh-CN"/>
              </w:rPr>
            </w:pPr>
          </w:p>
        </w:tc>
      </w:tr>
      <w:tr w:rsidR="00F566B0" w:rsidRPr="00040AC8" w14:paraId="2DB0C424" w14:textId="77777777" w:rsidTr="00B46EE7">
        <w:trPr>
          <w:jc w:val="center"/>
        </w:trPr>
        <w:tc>
          <w:tcPr>
            <w:tcW w:w="0" w:type="auto"/>
            <w:shd w:val="clear" w:color="auto" w:fill="auto"/>
          </w:tcPr>
          <w:p w14:paraId="07359564" w14:textId="6B084977" w:rsidR="00F566B0" w:rsidRDefault="00F566B0" w:rsidP="00F566B0">
            <w:pPr>
              <w:keepNext/>
              <w:keepLines/>
              <w:spacing w:after="0"/>
              <w:rPr>
                <w:rFonts w:ascii="Arial" w:hAnsi="Arial"/>
                <w:sz w:val="18"/>
                <w:lang w:eastAsia="zh-CN"/>
              </w:rPr>
            </w:pPr>
          </w:p>
        </w:tc>
      </w:tr>
      <w:tr w:rsidR="00E04C7E" w:rsidRPr="00040AC8" w14:paraId="4306AD18" w14:textId="77777777" w:rsidTr="00B46EE7">
        <w:trPr>
          <w:jc w:val="center"/>
        </w:trPr>
        <w:tc>
          <w:tcPr>
            <w:tcW w:w="0" w:type="auto"/>
            <w:shd w:val="clear" w:color="auto" w:fill="auto"/>
          </w:tcPr>
          <w:p w14:paraId="7161765C" w14:textId="37F74DFF" w:rsidR="00D00DAB" w:rsidRDefault="00D00DAB" w:rsidP="00F566B0">
            <w:pPr>
              <w:keepNext/>
              <w:keepLines/>
              <w:spacing w:after="0"/>
              <w:rPr>
                <w:rFonts w:ascii="Arial" w:hAnsi="Arial"/>
                <w:sz w:val="18"/>
                <w:lang w:eastAsia="zh-CN"/>
              </w:rPr>
            </w:pPr>
          </w:p>
        </w:tc>
      </w:tr>
      <w:tr w:rsidR="00D00DAB" w:rsidRPr="00040AC8" w14:paraId="02437B85" w14:textId="77777777" w:rsidTr="00B46EE7">
        <w:trPr>
          <w:jc w:val="center"/>
        </w:trPr>
        <w:tc>
          <w:tcPr>
            <w:tcW w:w="0" w:type="auto"/>
            <w:shd w:val="clear" w:color="auto" w:fill="auto"/>
          </w:tcPr>
          <w:p w14:paraId="722B4D5A" w14:textId="2577FB8B" w:rsidR="00D00DAB" w:rsidRDefault="00D00DAB" w:rsidP="00F566B0">
            <w:pPr>
              <w:keepNext/>
              <w:keepLines/>
              <w:spacing w:after="0"/>
              <w:rPr>
                <w:rFonts w:ascii="Arial" w:hAnsi="Arial"/>
                <w:sz w:val="18"/>
                <w:lang w:eastAsia="zh-CN"/>
              </w:rPr>
            </w:pPr>
          </w:p>
        </w:tc>
      </w:tr>
      <w:tr w:rsidR="00D00DAB" w:rsidRPr="00040AC8" w14:paraId="2E17B201" w14:textId="77777777" w:rsidTr="00B46EE7">
        <w:trPr>
          <w:jc w:val="center"/>
        </w:trPr>
        <w:tc>
          <w:tcPr>
            <w:tcW w:w="0" w:type="auto"/>
            <w:shd w:val="clear" w:color="auto" w:fill="auto"/>
          </w:tcPr>
          <w:p w14:paraId="71E660AD" w14:textId="06F9B70D" w:rsidR="00D00DAB" w:rsidRDefault="00D00DAB" w:rsidP="00F566B0">
            <w:pPr>
              <w:keepNext/>
              <w:keepLines/>
              <w:spacing w:after="0"/>
              <w:rPr>
                <w:rFonts w:ascii="Arial" w:hAnsi="Arial"/>
                <w:sz w:val="18"/>
                <w:lang w:eastAsia="zh-CN"/>
              </w:rPr>
            </w:pPr>
          </w:p>
        </w:tc>
      </w:tr>
      <w:tr w:rsidR="00D00DAB" w:rsidRPr="00040AC8" w14:paraId="58C42AB8" w14:textId="77777777" w:rsidTr="00B46EE7">
        <w:trPr>
          <w:jc w:val="center"/>
        </w:trPr>
        <w:tc>
          <w:tcPr>
            <w:tcW w:w="0" w:type="auto"/>
            <w:shd w:val="clear" w:color="auto" w:fill="auto"/>
          </w:tcPr>
          <w:p w14:paraId="5E14A328" w14:textId="34F02000" w:rsidR="00D00DAB" w:rsidRDefault="00D00DAB" w:rsidP="00F566B0">
            <w:pPr>
              <w:keepNext/>
              <w:keepLines/>
              <w:spacing w:after="0"/>
              <w:rPr>
                <w:rFonts w:ascii="Arial" w:hAnsi="Arial"/>
                <w:sz w:val="18"/>
                <w:lang w:eastAsia="zh-CN"/>
              </w:rPr>
            </w:pPr>
          </w:p>
        </w:tc>
      </w:tr>
      <w:tr w:rsidR="00D00DAB" w:rsidRPr="00040AC8" w14:paraId="5463BB8E" w14:textId="77777777" w:rsidTr="00B46EE7">
        <w:trPr>
          <w:jc w:val="center"/>
        </w:trPr>
        <w:tc>
          <w:tcPr>
            <w:tcW w:w="0" w:type="auto"/>
            <w:shd w:val="clear" w:color="auto" w:fill="auto"/>
          </w:tcPr>
          <w:p w14:paraId="78A7B1FA" w14:textId="7B087544" w:rsidR="00D00DAB" w:rsidRDefault="00D00DAB" w:rsidP="00F566B0">
            <w:pPr>
              <w:keepNext/>
              <w:keepLines/>
              <w:spacing w:after="0"/>
              <w:rPr>
                <w:rFonts w:ascii="Arial" w:hAnsi="Arial"/>
                <w:sz w:val="18"/>
                <w:lang w:eastAsia="zh-CN"/>
              </w:rPr>
            </w:pPr>
          </w:p>
        </w:tc>
      </w:tr>
      <w:tr w:rsidR="0077701A" w:rsidRPr="00040AC8" w14:paraId="714CE5AE" w14:textId="77777777" w:rsidTr="00B46EE7">
        <w:trPr>
          <w:jc w:val="center"/>
        </w:trPr>
        <w:tc>
          <w:tcPr>
            <w:tcW w:w="0" w:type="auto"/>
            <w:shd w:val="clear" w:color="auto" w:fill="auto"/>
          </w:tcPr>
          <w:p w14:paraId="111F1A9E" w14:textId="0E87A6AB" w:rsidR="0077701A" w:rsidRDefault="0077701A" w:rsidP="00F566B0">
            <w:pPr>
              <w:keepNext/>
              <w:keepLines/>
              <w:spacing w:after="0"/>
              <w:rPr>
                <w:rFonts w:ascii="Arial" w:hAnsi="Arial"/>
                <w:sz w:val="18"/>
                <w:lang w:eastAsia="zh-CN"/>
              </w:rPr>
            </w:pPr>
          </w:p>
        </w:tc>
      </w:tr>
      <w:tr w:rsidR="002B41D8" w:rsidRPr="00040AC8" w14:paraId="56FF5161" w14:textId="77777777" w:rsidTr="00B46EE7">
        <w:trPr>
          <w:jc w:val="center"/>
        </w:trPr>
        <w:tc>
          <w:tcPr>
            <w:tcW w:w="0" w:type="auto"/>
            <w:shd w:val="clear" w:color="auto" w:fill="auto"/>
          </w:tcPr>
          <w:p w14:paraId="2E142C96" w14:textId="0511B66E" w:rsidR="002B41D8" w:rsidRDefault="002B41D8" w:rsidP="00F566B0">
            <w:pPr>
              <w:keepNext/>
              <w:keepLines/>
              <w:spacing w:after="0"/>
              <w:rPr>
                <w:rFonts w:ascii="Arial" w:hAnsi="Arial"/>
                <w:sz w:val="18"/>
                <w:lang w:eastAsia="zh-CN"/>
              </w:rPr>
            </w:pPr>
          </w:p>
        </w:tc>
      </w:tr>
      <w:tr w:rsidR="000B510D" w:rsidRPr="00040AC8" w14:paraId="42DE2B15" w14:textId="77777777" w:rsidTr="00B46EE7">
        <w:trPr>
          <w:jc w:val="center"/>
        </w:trPr>
        <w:tc>
          <w:tcPr>
            <w:tcW w:w="0" w:type="auto"/>
            <w:shd w:val="clear" w:color="auto" w:fill="auto"/>
          </w:tcPr>
          <w:p w14:paraId="1BE1DCBE" w14:textId="1390584E" w:rsidR="000B510D" w:rsidRDefault="000B510D" w:rsidP="00F566B0">
            <w:pPr>
              <w:keepNext/>
              <w:keepLines/>
              <w:spacing w:after="0"/>
              <w:rPr>
                <w:rFonts w:ascii="Arial" w:hAnsi="Arial"/>
                <w:sz w:val="18"/>
                <w:lang w:eastAsia="zh-CN"/>
              </w:rPr>
            </w:pPr>
          </w:p>
        </w:tc>
      </w:tr>
    </w:tbl>
    <w:p w14:paraId="60279819" w14:textId="77777777" w:rsidR="00067741" w:rsidRDefault="00067741" w:rsidP="00067741"/>
    <w:p w14:paraId="6A02DE42" w14:textId="77777777" w:rsidR="00F41A27" w:rsidRPr="00641ED8" w:rsidRDefault="00F41A27" w:rsidP="00641ED8"/>
    <w:sectPr w:rsidR="00F41A27" w:rsidRPr="00641ED8" w:rsidSect="00B14709">
      <w:pgSz w:w="11906" w:h="16838"/>
      <w:pgMar w:top="567" w:right="1134" w:bottom="709"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26A46" w14:textId="77777777" w:rsidR="005368D4" w:rsidRDefault="005368D4">
      <w:r>
        <w:separator/>
      </w:r>
    </w:p>
  </w:endnote>
  <w:endnote w:type="continuationSeparator" w:id="0">
    <w:p w14:paraId="33EC9C43" w14:textId="77777777" w:rsidR="005368D4" w:rsidRDefault="005368D4">
      <w:r>
        <w:continuationSeparator/>
      </w:r>
    </w:p>
  </w:endnote>
  <w:endnote w:type="continuationNotice" w:id="1">
    <w:p w14:paraId="2C637219" w14:textId="77777777" w:rsidR="005368D4" w:rsidRDefault="005368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09FF3" w14:textId="77777777" w:rsidR="005368D4" w:rsidRDefault="005368D4">
      <w:r>
        <w:separator/>
      </w:r>
    </w:p>
  </w:footnote>
  <w:footnote w:type="continuationSeparator" w:id="0">
    <w:p w14:paraId="619BF58C" w14:textId="77777777" w:rsidR="005368D4" w:rsidRDefault="005368D4">
      <w:r>
        <w:continuationSeparator/>
      </w:r>
    </w:p>
  </w:footnote>
  <w:footnote w:type="continuationNotice" w:id="1">
    <w:p w14:paraId="1093EACD" w14:textId="77777777" w:rsidR="005368D4" w:rsidRDefault="005368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272" w:hanging="360"/>
      </w:pPr>
      <w:rPr>
        <w:rFonts w:hint="default"/>
      </w:rPr>
    </w:lvl>
    <w:lvl w:ilvl="1" w:tplc="04090003">
      <w:start w:val="1"/>
      <w:numFmt w:val="bullet"/>
      <w:lvlText w:val="o"/>
      <w:lvlJc w:val="left"/>
      <w:pPr>
        <w:ind w:left="448" w:hanging="360"/>
      </w:pPr>
      <w:rPr>
        <w:rFonts w:ascii="Courier New" w:hAnsi="Courier New" w:cs="Courier New" w:hint="default"/>
      </w:rPr>
    </w:lvl>
    <w:lvl w:ilvl="2" w:tplc="04090005" w:tentative="1">
      <w:start w:val="1"/>
      <w:numFmt w:val="bullet"/>
      <w:lvlText w:val=""/>
      <w:lvlJc w:val="left"/>
      <w:pPr>
        <w:ind w:left="1168" w:hanging="360"/>
      </w:pPr>
      <w:rPr>
        <w:rFonts w:ascii="Wingdings" w:hAnsi="Wingdings" w:hint="default"/>
      </w:rPr>
    </w:lvl>
    <w:lvl w:ilvl="3" w:tplc="04090001" w:tentative="1">
      <w:start w:val="1"/>
      <w:numFmt w:val="bullet"/>
      <w:lvlText w:val=""/>
      <w:lvlJc w:val="left"/>
      <w:pPr>
        <w:ind w:left="1888" w:hanging="360"/>
      </w:pPr>
      <w:rPr>
        <w:rFonts w:ascii="Symbol" w:hAnsi="Symbol" w:hint="default"/>
      </w:rPr>
    </w:lvl>
    <w:lvl w:ilvl="4" w:tplc="04090003" w:tentative="1">
      <w:start w:val="1"/>
      <w:numFmt w:val="bullet"/>
      <w:lvlText w:val="o"/>
      <w:lvlJc w:val="left"/>
      <w:pPr>
        <w:ind w:left="2608" w:hanging="360"/>
      </w:pPr>
      <w:rPr>
        <w:rFonts w:ascii="Courier New" w:hAnsi="Courier New" w:cs="Courier New" w:hint="default"/>
      </w:rPr>
    </w:lvl>
    <w:lvl w:ilvl="5" w:tplc="04090005" w:tentative="1">
      <w:start w:val="1"/>
      <w:numFmt w:val="bullet"/>
      <w:lvlText w:val=""/>
      <w:lvlJc w:val="left"/>
      <w:pPr>
        <w:ind w:left="3328" w:hanging="360"/>
      </w:pPr>
      <w:rPr>
        <w:rFonts w:ascii="Wingdings" w:hAnsi="Wingdings" w:hint="default"/>
      </w:rPr>
    </w:lvl>
    <w:lvl w:ilvl="6" w:tplc="04090001" w:tentative="1">
      <w:start w:val="1"/>
      <w:numFmt w:val="bullet"/>
      <w:lvlText w:val=""/>
      <w:lvlJc w:val="left"/>
      <w:pPr>
        <w:ind w:left="4048" w:hanging="360"/>
      </w:pPr>
      <w:rPr>
        <w:rFonts w:ascii="Symbol" w:hAnsi="Symbol" w:hint="default"/>
      </w:rPr>
    </w:lvl>
    <w:lvl w:ilvl="7" w:tplc="04090003" w:tentative="1">
      <w:start w:val="1"/>
      <w:numFmt w:val="bullet"/>
      <w:lvlText w:val="o"/>
      <w:lvlJc w:val="left"/>
      <w:pPr>
        <w:ind w:left="4768" w:hanging="360"/>
      </w:pPr>
      <w:rPr>
        <w:rFonts w:ascii="Courier New" w:hAnsi="Courier New" w:cs="Courier New" w:hint="default"/>
      </w:rPr>
    </w:lvl>
    <w:lvl w:ilvl="8" w:tplc="04090005" w:tentative="1">
      <w:start w:val="1"/>
      <w:numFmt w:val="bullet"/>
      <w:lvlText w:val=""/>
      <w:lvlJc w:val="left"/>
      <w:pPr>
        <w:ind w:left="5488" w:hanging="360"/>
      </w:pPr>
      <w:rPr>
        <w:rFonts w:ascii="Wingdings" w:hAnsi="Wingdings" w:hint="default"/>
      </w:rPr>
    </w:lvl>
  </w:abstractNum>
  <w:abstractNum w:abstractNumId="2" w15:restartNumberingAfterBreak="0">
    <w:nsid w:val="12592081"/>
    <w:multiLevelType w:val="hybridMultilevel"/>
    <w:tmpl w:val="0060AEF6"/>
    <w:lvl w:ilvl="0" w:tplc="FFFFFFFF">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1E821F42"/>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D9C5C7B"/>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5E262A51"/>
    <w:multiLevelType w:val="hybridMultilevel"/>
    <w:tmpl w:val="0060AEF6"/>
    <w:lvl w:ilvl="0" w:tplc="FFFFFFFF">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64EA3E6F"/>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C972259"/>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60403E"/>
    <w:multiLevelType w:val="hybridMultilevel"/>
    <w:tmpl w:val="0060AEF6"/>
    <w:lvl w:ilvl="0" w:tplc="FFFFFFFF">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7C814593"/>
    <w:multiLevelType w:val="hybridMultilevel"/>
    <w:tmpl w:val="0060AEF6"/>
    <w:lvl w:ilvl="0" w:tplc="FFFFFFFF">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3532678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5420061">
    <w:abstractNumId w:val="9"/>
  </w:num>
  <w:num w:numId="3" w16cid:durableId="626011051">
    <w:abstractNumId w:val="8"/>
  </w:num>
  <w:num w:numId="4" w16cid:durableId="73090295">
    <w:abstractNumId w:val="5"/>
  </w:num>
  <w:num w:numId="5" w16cid:durableId="285351454">
    <w:abstractNumId w:val="17"/>
  </w:num>
  <w:num w:numId="6" w16cid:durableId="1774200296">
    <w:abstractNumId w:val="13"/>
  </w:num>
  <w:num w:numId="7" w16cid:durableId="1139146942">
    <w:abstractNumId w:val="4"/>
  </w:num>
  <w:num w:numId="8" w16cid:durableId="1133987280">
    <w:abstractNumId w:val="7"/>
  </w:num>
  <w:num w:numId="9" w16cid:durableId="2061517195">
    <w:abstractNumId w:val="1"/>
  </w:num>
  <w:num w:numId="10" w16cid:durableId="196624487">
    <w:abstractNumId w:val="3"/>
  </w:num>
  <w:num w:numId="11" w16cid:durableId="520976828">
    <w:abstractNumId w:val="14"/>
  </w:num>
  <w:num w:numId="12" w16cid:durableId="474688578">
    <w:abstractNumId w:val="11"/>
  </w:num>
  <w:num w:numId="13" w16cid:durableId="355546040">
    <w:abstractNumId w:val="12"/>
  </w:num>
  <w:num w:numId="14" w16cid:durableId="666976404">
    <w:abstractNumId w:val="6"/>
  </w:num>
  <w:num w:numId="15" w16cid:durableId="2072731901">
    <w:abstractNumId w:val="16"/>
  </w:num>
  <w:num w:numId="16" w16cid:durableId="201334535">
    <w:abstractNumId w:val="10"/>
  </w:num>
  <w:num w:numId="17" w16cid:durableId="1034385263">
    <w:abstractNumId w:val="15"/>
  </w:num>
  <w:num w:numId="18" w16cid:durableId="9935288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130C"/>
    <w:rsid w:val="00025316"/>
    <w:rsid w:val="0002685D"/>
    <w:rsid w:val="00037C06"/>
    <w:rsid w:val="00040AC8"/>
    <w:rsid w:val="00044DAE"/>
    <w:rsid w:val="000458E9"/>
    <w:rsid w:val="0005294D"/>
    <w:rsid w:val="00052BF8"/>
    <w:rsid w:val="000548C1"/>
    <w:rsid w:val="00057116"/>
    <w:rsid w:val="00063186"/>
    <w:rsid w:val="00064CB2"/>
    <w:rsid w:val="000663E0"/>
    <w:rsid w:val="00066954"/>
    <w:rsid w:val="00067741"/>
    <w:rsid w:val="00072A56"/>
    <w:rsid w:val="00075FF4"/>
    <w:rsid w:val="00082CCB"/>
    <w:rsid w:val="000A3125"/>
    <w:rsid w:val="000B0519"/>
    <w:rsid w:val="000B1ABD"/>
    <w:rsid w:val="000B510D"/>
    <w:rsid w:val="000B61FD"/>
    <w:rsid w:val="000C0BF7"/>
    <w:rsid w:val="000C5FE3"/>
    <w:rsid w:val="000D122A"/>
    <w:rsid w:val="000D7A65"/>
    <w:rsid w:val="000E55AD"/>
    <w:rsid w:val="000E630D"/>
    <w:rsid w:val="000F68E8"/>
    <w:rsid w:val="001001BD"/>
    <w:rsid w:val="00102222"/>
    <w:rsid w:val="00105A61"/>
    <w:rsid w:val="00120541"/>
    <w:rsid w:val="001211F3"/>
    <w:rsid w:val="00127B5D"/>
    <w:rsid w:val="001335BB"/>
    <w:rsid w:val="001567F3"/>
    <w:rsid w:val="00171925"/>
    <w:rsid w:val="001719E6"/>
    <w:rsid w:val="00173998"/>
    <w:rsid w:val="00174617"/>
    <w:rsid w:val="001759A7"/>
    <w:rsid w:val="001808F9"/>
    <w:rsid w:val="001A4192"/>
    <w:rsid w:val="001B1851"/>
    <w:rsid w:val="001C4F7D"/>
    <w:rsid w:val="001C5C86"/>
    <w:rsid w:val="001C718D"/>
    <w:rsid w:val="001C75F2"/>
    <w:rsid w:val="001D2B8F"/>
    <w:rsid w:val="001D5E18"/>
    <w:rsid w:val="001D69A5"/>
    <w:rsid w:val="001E14C4"/>
    <w:rsid w:val="001F268A"/>
    <w:rsid w:val="001F7EB4"/>
    <w:rsid w:val="002000C2"/>
    <w:rsid w:val="00200EA1"/>
    <w:rsid w:val="00203288"/>
    <w:rsid w:val="00205F25"/>
    <w:rsid w:val="002164A3"/>
    <w:rsid w:val="00221B1E"/>
    <w:rsid w:val="00240DCD"/>
    <w:rsid w:val="0024786B"/>
    <w:rsid w:val="00251D80"/>
    <w:rsid w:val="00254FB5"/>
    <w:rsid w:val="00261502"/>
    <w:rsid w:val="002640E5"/>
    <w:rsid w:val="0026436F"/>
    <w:rsid w:val="00264E99"/>
    <w:rsid w:val="0026606E"/>
    <w:rsid w:val="00276403"/>
    <w:rsid w:val="002764A7"/>
    <w:rsid w:val="002A1848"/>
    <w:rsid w:val="002B41D8"/>
    <w:rsid w:val="002B68BF"/>
    <w:rsid w:val="002C1C50"/>
    <w:rsid w:val="002E1CA8"/>
    <w:rsid w:val="002E6A7D"/>
    <w:rsid w:val="002E7A9E"/>
    <w:rsid w:val="002F3C41"/>
    <w:rsid w:val="002F4454"/>
    <w:rsid w:val="002F6C5C"/>
    <w:rsid w:val="002F7872"/>
    <w:rsid w:val="003002CB"/>
    <w:rsid w:val="0030045C"/>
    <w:rsid w:val="00301E22"/>
    <w:rsid w:val="00307024"/>
    <w:rsid w:val="003205AD"/>
    <w:rsid w:val="003205E3"/>
    <w:rsid w:val="0033027D"/>
    <w:rsid w:val="00335FB2"/>
    <w:rsid w:val="00344158"/>
    <w:rsid w:val="00347B74"/>
    <w:rsid w:val="00355CB6"/>
    <w:rsid w:val="00361A99"/>
    <w:rsid w:val="00363E76"/>
    <w:rsid w:val="00366257"/>
    <w:rsid w:val="00384325"/>
    <w:rsid w:val="0038516D"/>
    <w:rsid w:val="003869D7"/>
    <w:rsid w:val="00391C8B"/>
    <w:rsid w:val="003A08AA"/>
    <w:rsid w:val="003A1EB0"/>
    <w:rsid w:val="003A5E93"/>
    <w:rsid w:val="003B302C"/>
    <w:rsid w:val="003B3A93"/>
    <w:rsid w:val="003C0F14"/>
    <w:rsid w:val="003C2DA6"/>
    <w:rsid w:val="003C6DA6"/>
    <w:rsid w:val="003D2781"/>
    <w:rsid w:val="003D62A9"/>
    <w:rsid w:val="003F04C7"/>
    <w:rsid w:val="003F268E"/>
    <w:rsid w:val="003F51DE"/>
    <w:rsid w:val="003F6960"/>
    <w:rsid w:val="003F7142"/>
    <w:rsid w:val="003F71D8"/>
    <w:rsid w:val="003F7B3D"/>
    <w:rsid w:val="00401C91"/>
    <w:rsid w:val="0040240E"/>
    <w:rsid w:val="00403DDD"/>
    <w:rsid w:val="00411698"/>
    <w:rsid w:val="00414164"/>
    <w:rsid w:val="0041789B"/>
    <w:rsid w:val="004260A5"/>
    <w:rsid w:val="00432283"/>
    <w:rsid w:val="0043745F"/>
    <w:rsid w:val="00437F58"/>
    <w:rsid w:val="0044029F"/>
    <w:rsid w:val="00440BC9"/>
    <w:rsid w:val="00454609"/>
    <w:rsid w:val="00455DE4"/>
    <w:rsid w:val="00461BAE"/>
    <w:rsid w:val="00463024"/>
    <w:rsid w:val="004645FB"/>
    <w:rsid w:val="0048267C"/>
    <w:rsid w:val="004876B9"/>
    <w:rsid w:val="00493328"/>
    <w:rsid w:val="00493A79"/>
    <w:rsid w:val="00494E3E"/>
    <w:rsid w:val="00495840"/>
    <w:rsid w:val="004A40BE"/>
    <w:rsid w:val="004A6A60"/>
    <w:rsid w:val="004B3930"/>
    <w:rsid w:val="004C0726"/>
    <w:rsid w:val="004C594F"/>
    <w:rsid w:val="004C634D"/>
    <w:rsid w:val="004D24B9"/>
    <w:rsid w:val="004E2CE2"/>
    <w:rsid w:val="004E5172"/>
    <w:rsid w:val="004E6F8A"/>
    <w:rsid w:val="004F1AF2"/>
    <w:rsid w:val="004F765E"/>
    <w:rsid w:val="00501091"/>
    <w:rsid w:val="00502CD2"/>
    <w:rsid w:val="00504E33"/>
    <w:rsid w:val="005368D4"/>
    <w:rsid w:val="00544702"/>
    <w:rsid w:val="00551C59"/>
    <w:rsid w:val="0055216E"/>
    <w:rsid w:val="00552C2C"/>
    <w:rsid w:val="005555B7"/>
    <w:rsid w:val="005562A8"/>
    <w:rsid w:val="005573BB"/>
    <w:rsid w:val="00557573"/>
    <w:rsid w:val="00557B2E"/>
    <w:rsid w:val="00561267"/>
    <w:rsid w:val="0057010C"/>
    <w:rsid w:val="00571E3F"/>
    <w:rsid w:val="0057400A"/>
    <w:rsid w:val="00574059"/>
    <w:rsid w:val="00576ABC"/>
    <w:rsid w:val="00586951"/>
    <w:rsid w:val="00590087"/>
    <w:rsid w:val="005A032D"/>
    <w:rsid w:val="005A07FB"/>
    <w:rsid w:val="005A2ABC"/>
    <w:rsid w:val="005A35B8"/>
    <w:rsid w:val="005C29F7"/>
    <w:rsid w:val="005C4F58"/>
    <w:rsid w:val="005C5E8D"/>
    <w:rsid w:val="005C78F2"/>
    <w:rsid w:val="005C7D12"/>
    <w:rsid w:val="005D057C"/>
    <w:rsid w:val="005D21D6"/>
    <w:rsid w:val="005D3FEC"/>
    <w:rsid w:val="005D44BE"/>
    <w:rsid w:val="005D7A33"/>
    <w:rsid w:val="005E088B"/>
    <w:rsid w:val="005E431C"/>
    <w:rsid w:val="005F38AE"/>
    <w:rsid w:val="005F4793"/>
    <w:rsid w:val="0060088E"/>
    <w:rsid w:val="00602506"/>
    <w:rsid w:val="00611EC4"/>
    <w:rsid w:val="00612542"/>
    <w:rsid w:val="006146D2"/>
    <w:rsid w:val="00620066"/>
    <w:rsid w:val="00620B3F"/>
    <w:rsid w:val="006239E7"/>
    <w:rsid w:val="006254C4"/>
    <w:rsid w:val="006261A8"/>
    <w:rsid w:val="006323BE"/>
    <w:rsid w:val="00635A7C"/>
    <w:rsid w:val="00640FB6"/>
    <w:rsid w:val="006418C6"/>
    <w:rsid w:val="00641ED8"/>
    <w:rsid w:val="00654893"/>
    <w:rsid w:val="006622B7"/>
    <w:rsid w:val="006633A4"/>
    <w:rsid w:val="00663851"/>
    <w:rsid w:val="00667DD2"/>
    <w:rsid w:val="00671BBB"/>
    <w:rsid w:val="00682237"/>
    <w:rsid w:val="006826D4"/>
    <w:rsid w:val="006956CE"/>
    <w:rsid w:val="006A0EF8"/>
    <w:rsid w:val="006A45BA"/>
    <w:rsid w:val="006A5698"/>
    <w:rsid w:val="006A5F80"/>
    <w:rsid w:val="006B17DC"/>
    <w:rsid w:val="006B4280"/>
    <w:rsid w:val="006B4B1C"/>
    <w:rsid w:val="006C336B"/>
    <w:rsid w:val="006C4991"/>
    <w:rsid w:val="006D5EBA"/>
    <w:rsid w:val="006E0F19"/>
    <w:rsid w:val="006E1FDA"/>
    <w:rsid w:val="006E427C"/>
    <w:rsid w:val="006E5E87"/>
    <w:rsid w:val="006F07B9"/>
    <w:rsid w:val="006F2155"/>
    <w:rsid w:val="00704A5A"/>
    <w:rsid w:val="00706A1A"/>
    <w:rsid w:val="00707673"/>
    <w:rsid w:val="007162BE"/>
    <w:rsid w:val="00722267"/>
    <w:rsid w:val="00745DA6"/>
    <w:rsid w:val="00746F46"/>
    <w:rsid w:val="00747D02"/>
    <w:rsid w:val="00750A68"/>
    <w:rsid w:val="0075207B"/>
    <w:rsid w:val="0075252A"/>
    <w:rsid w:val="0076388B"/>
    <w:rsid w:val="00764B84"/>
    <w:rsid w:val="00765028"/>
    <w:rsid w:val="00775645"/>
    <w:rsid w:val="0077701A"/>
    <w:rsid w:val="0078034D"/>
    <w:rsid w:val="007824C7"/>
    <w:rsid w:val="00790BCC"/>
    <w:rsid w:val="00795CEE"/>
    <w:rsid w:val="00796F94"/>
    <w:rsid w:val="007974F5"/>
    <w:rsid w:val="007A50AA"/>
    <w:rsid w:val="007A5AA5"/>
    <w:rsid w:val="007A6136"/>
    <w:rsid w:val="007B0F49"/>
    <w:rsid w:val="007C7E14"/>
    <w:rsid w:val="007D03D2"/>
    <w:rsid w:val="007D1AB2"/>
    <w:rsid w:val="007D36CF"/>
    <w:rsid w:val="007F18E6"/>
    <w:rsid w:val="007F522E"/>
    <w:rsid w:val="007F689D"/>
    <w:rsid w:val="007F7421"/>
    <w:rsid w:val="00801F7F"/>
    <w:rsid w:val="00813C1F"/>
    <w:rsid w:val="00820216"/>
    <w:rsid w:val="00834A60"/>
    <w:rsid w:val="00836017"/>
    <w:rsid w:val="0084374F"/>
    <w:rsid w:val="00844FF5"/>
    <w:rsid w:val="00863E89"/>
    <w:rsid w:val="00872B3B"/>
    <w:rsid w:val="00875A45"/>
    <w:rsid w:val="00876BAE"/>
    <w:rsid w:val="0088222A"/>
    <w:rsid w:val="008835FC"/>
    <w:rsid w:val="00887C22"/>
    <w:rsid w:val="008901F6"/>
    <w:rsid w:val="00896C03"/>
    <w:rsid w:val="008A0499"/>
    <w:rsid w:val="008A05BF"/>
    <w:rsid w:val="008A495D"/>
    <w:rsid w:val="008A76FD"/>
    <w:rsid w:val="008B114B"/>
    <w:rsid w:val="008B2D09"/>
    <w:rsid w:val="008B519F"/>
    <w:rsid w:val="008C0E78"/>
    <w:rsid w:val="008C537F"/>
    <w:rsid w:val="008D658B"/>
    <w:rsid w:val="009229E2"/>
    <w:rsid w:val="00922FCB"/>
    <w:rsid w:val="00935CB0"/>
    <w:rsid w:val="009428A9"/>
    <w:rsid w:val="009437A2"/>
    <w:rsid w:val="00944B28"/>
    <w:rsid w:val="00945752"/>
    <w:rsid w:val="00953E83"/>
    <w:rsid w:val="00967838"/>
    <w:rsid w:val="00970232"/>
    <w:rsid w:val="00971CD0"/>
    <w:rsid w:val="00982CD6"/>
    <w:rsid w:val="00985B73"/>
    <w:rsid w:val="009870A7"/>
    <w:rsid w:val="00992266"/>
    <w:rsid w:val="00994A54"/>
    <w:rsid w:val="009A0B51"/>
    <w:rsid w:val="009A3BC4"/>
    <w:rsid w:val="009A527F"/>
    <w:rsid w:val="009A6092"/>
    <w:rsid w:val="009B1936"/>
    <w:rsid w:val="009B21AE"/>
    <w:rsid w:val="009B314C"/>
    <w:rsid w:val="009B493F"/>
    <w:rsid w:val="009B7E48"/>
    <w:rsid w:val="009C2977"/>
    <w:rsid w:val="009C2DCC"/>
    <w:rsid w:val="009C3024"/>
    <w:rsid w:val="009C5BF9"/>
    <w:rsid w:val="009C6F83"/>
    <w:rsid w:val="009D424D"/>
    <w:rsid w:val="009D5ECC"/>
    <w:rsid w:val="009E6C21"/>
    <w:rsid w:val="009E7D71"/>
    <w:rsid w:val="009F2D1A"/>
    <w:rsid w:val="009F3F5B"/>
    <w:rsid w:val="009F7959"/>
    <w:rsid w:val="00A01CFF"/>
    <w:rsid w:val="00A01EE0"/>
    <w:rsid w:val="00A1026C"/>
    <w:rsid w:val="00A10539"/>
    <w:rsid w:val="00A15763"/>
    <w:rsid w:val="00A226C6"/>
    <w:rsid w:val="00A2380E"/>
    <w:rsid w:val="00A26682"/>
    <w:rsid w:val="00A27912"/>
    <w:rsid w:val="00A338A3"/>
    <w:rsid w:val="00A339CF"/>
    <w:rsid w:val="00A35110"/>
    <w:rsid w:val="00A36378"/>
    <w:rsid w:val="00A40015"/>
    <w:rsid w:val="00A40A39"/>
    <w:rsid w:val="00A424DF"/>
    <w:rsid w:val="00A43720"/>
    <w:rsid w:val="00A47445"/>
    <w:rsid w:val="00A6656B"/>
    <w:rsid w:val="00A70E1E"/>
    <w:rsid w:val="00A72E6F"/>
    <w:rsid w:val="00A73257"/>
    <w:rsid w:val="00A83EE8"/>
    <w:rsid w:val="00A9081F"/>
    <w:rsid w:val="00A91724"/>
    <w:rsid w:val="00A9188C"/>
    <w:rsid w:val="00A97002"/>
    <w:rsid w:val="00A97A52"/>
    <w:rsid w:val="00AA0D6A"/>
    <w:rsid w:val="00AB1DB6"/>
    <w:rsid w:val="00AB58BF"/>
    <w:rsid w:val="00AD0751"/>
    <w:rsid w:val="00AD0B73"/>
    <w:rsid w:val="00AD7288"/>
    <w:rsid w:val="00AD77C4"/>
    <w:rsid w:val="00AE25BF"/>
    <w:rsid w:val="00AF0C13"/>
    <w:rsid w:val="00AF7F6C"/>
    <w:rsid w:val="00B00FF5"/>
    <w:rsid w:val="00B01ACB"/>
    <w:rsid w:val="00B03AF5"/>
    <w:rsid w:val="00B03C01"/>
    <w:rsid w:val="00B05CC0"/>
    <w:rsid w:val="00B078D6"/>
    <w:rsid w:val="00B11B44"/>
    <w:rsid w:val="00B1248D"/>
    <w:rsid w:val="00B14709"/>
    <w:rsid w:val="00B2743D"/>
    <w:rsid w:val="00B3015C"/>
    <w:rsid w:val="00B308D9"/>
    <w:rsid w:val="00B344D8"/>
    <w:rsid w:val="00B34B65"/>
    <w:rsid w:val="00B46EE7"/>
    <w:rsid w:val="00B5100D"/>
    <w:rsid w:val="00B567D1"/>
    <w:rsid w:val="00B73B4C"/>
    <w:rsid w:val="00B73F75"/>
    <w:rsid w:val="00B77D4E"/>
    <w:rsid w:val="00B8483E"/>
    <w:rsid w:val="00B91032"/>
    <w:rsid w:val="00B946CD"/>
    <w:rsid w:val="00B96481"/>
    <w:rsid w:val="00BA3A53"/>
    <w:rsid w:val="00BA3C54"/>
    <w:rsid w:val="00BA4095"/>
    <w:rsid w:val="00BA5B43"/>
    <w:rsid w:val="00BA79E7"/>
    <w:rsid w:val="00BB2BFA"/>
    <w:rsid w:val="00BB5EBF"/>
    <w:rsid w:val="00BB69BD"/>
    <w:rsid w:val="00BC642A"/>
    <w:rsid w:val="00BD106A"/>
    <w:rsid w:val="00BF7C9D"/>
    <w:rsid w:val="00C01E8C"/>
    <w:rsid w:val="00C02DF6"/>
    <w:rsid w:val="00C03E01"/>
    <w:rsid w:val="00C14468"/>
    <w:rsid w:val="00C23582"/>
    <w:rsid w:val="00C2428F"/>
    <w:rsid w:val="00C2658B"/>
    <w:rsid w:val="00C2724D"/>
    <w:rsid w:val="00C27CA9"/>
    <w:rsid w:val="00C317E7"/>
    <w:rsid w:val="00C3766F"/>
    <w:rsid w:val="00C3799C"/>
    <w:rsid w:val="00C4305E"/>
    <w:rsid w:val="00C43D1E"/>
    <w:rsid w:val="00C44336"/>
    <w:rsid w:val="00C50F7C"/>
    <w:rsid w:val="00C51512"/>
    <w:rsid w:val="00C51704"/>
    <w:rsid w:val="00C5365F"/>
    <w:rsid w:val="00C5591F"/>
    <w:rsid w:val="00C57C50"/>
    <w:rsid w:val="00C606BA"/>
    <w:rsid w:val="00C715CA"/>
    <w:rsid w:val="00C7495D"/>
    <w:rsid w:val="00C77CE9"/>
    <w:rsid w:val="00C932B3"/>
    <w:rsid w:val="00C9438A"/>
    <w:rsid w:val="00C96524"/>
    <w:rsid w:val="00CA0968"/>
    <w:rsid w:val="00CA168E"/>
    <w:rsid w:val="00CB0647"/>
    <w:rsid w:val="00CB07AB"/>
    <w:rsid w:val="00CB24B0"/>
    <w:rsid w:val="00CB3229"/>
    <w:rsid w:val="00CB4236"/>
    <w:rsid w:val="00CB534A"/>
    <w:rsid w:val="00CB7D04"/>
    <w:rsid w:val="00CC72A4"/>
    <w:rsid w:val="00CD3153"/>
    <w:rsid w:val="00CD7112"/>
    <w:rsid w:val="00CE63F7"/>
    <w:rsid w:val="00CE7AC5"/>
    <w:rsid w:val="00CF02AD"/>
    <w:rsid w:val="00CF1B8B"/>
    <w:rsid w:val="00CF6810"/>
    <w:rsid w:val="00D00DAB"/>
    <w:rsid w:val="00D03642"/>
    <w:rsid w:val="00D054E1"/>
    <w:rsid w:val="00D06117"/>
    <w:rsid w:val="00D06A09"/>
    <w:rsid w:val="00D144B6"/>
    <w:rsid w:val="00D24760"/>
    <w:rsid w:val="00D31CC8"/>
    <w:rsid w:val="00D32678"/>
    <w:rsid w:val="00D34B41"/>
    <w:rsid w:val="00D42F31"/>
    <w:rsid w:val="00D434B5"/>
    <w:rsid w:val="00D52139"/>
    <w:rsid w:val="00D521C1"/>
    <w:rsid w:val="00D54242"/>
    <w:rsid w:val="00D607FB"/>
    <w:rsid w:val="00D6330C"/>
    <w:rsid w:val="00D64E0E"/>
    <w:rsid w:val="00D71F40"/>
    <w:rsid w:val="00D73C5A"/>
    <w:rsid w:val="00D77416"/>
    <w:rsid w:val="00D80868"/>
    <w:rsid w:val="00D80FC6"/>
    <w:rsid w:val="00D812D6"/>
    <w:rsid w:val="00D81CE7"/>
    <w:rsid w:val="00D8707A"/>
    <w:rsid w:val="00D9349A"/>
    <w:rsid w:val="00D94917"/>
    <w:rsid w:val="00DA74F3"/>
    <w:rsid w:val="00DB0D20"/>
    <w:rsid w:val="00DB2E32"/>
    <w:rsid w:val="00DB69F3"/>
    <w:rsid w:val="00DC46E9"/>
    <w:rsid w:val="00DC4907"/>
    <w:rsid w:val="00DD017C"/>
    <w:rsid w:val="00DD397A"/>
    <w:rsid w:val="00DD58B7"/>
    <w:rsid w:val="00DD6699"/>
    <w:rsid w:val="00DE62AD"/>
    <w:rsid w:val="00DF3C0B"/>
    <w:rsid w:val="00E007C5"/>
    <w:rsid w:val="00E00DBF"/>
    <w:rsid w:val="00E0213F"/>
    <w:rsid w:val="00E033E0"/>
    <w:rsid w:val="00E04C7E"/>
    <w:rsid w:val="00E10269"/>
    <w:rsid w:val="00E1026B"/>
    <w:rsid w:val="00E13CB2"/>
    <w:rsid w:val="00E20630"/>
    <w:rsid w:val="00E20C37"/>
    <w:rsid w:val="00E27BB0"/>
    <w:rsid w:val="00E3345C"/>
    <w:rsid w:val="00E45FCF"/>
    <w:rsid w:val="00E52C57"/>
    <w:rsid w:val="00E57E7D"/>
    <w:rsid w:val="00E70355"/>
    <w:rsid w:val="00E75C17"/>
    <w:rsid w:val="00E7720B"/>
    <w:rsid w:val="00E81BDC"/>
    <w:rsid w:val="00E84CD8"/>
    <w:rsid w:val="00E90B85"/>
    <w:rsid w:val="00E91679"/>
    <w:rsid w:val="00E92452"/>
    <w:rsid w:val="00E94CC1"/>
    <w:rsid w:val="00E96431"/>
    <w:rsid w:val="00EB634A"/>
    <w:rsid w:val="00EB6408"/>
    <w:rsid w:val="00EC3039"/>
    <w:rsid w:val="00EC471B"/>
    <w:rsid w:val="00EC5235"/>
    <w:rsid w:val="00ED6B03"/>
    <w:rsid w:val="00ED7A5B"/>
    <w:rsid w:val="00EE02B7"/>
    <w:rsid w:val="00EE3B3F"/>
    <w:rsid w:val="00EF6C75"/>
    <w:rsid w:val="00F06501"/>
    <w:rsid w:val="00F07C92"/>
    <w:rsid w:val="00F10365"/>
    <w:rsid w:val="00F138AB"/>
    <w:rsid w:val="00F14B43"/>
    <w:rsid w:val="00F203C7"/>
    <w:rsid w:val="00F215E2"/>
    <w:rsid w:val="00F21E3F"/>
    <w:rsid w:val="00F37106"/>
    <w:rsid w:val="00F41867"/>
    <w:rsid w:val="00F41A27"/>
    <w:rsid w:val="00F41B4F"/>
    <w:rsid w:val="00F4338D"/>
    <w:rsid w:val="00F440D3"/>
    <w:rsid w:val="00F446AC"/>
    <w:rsid w:val="00F46EAF"/>
    <w:rsid w:val="00F566B0"/>
    <w:rsid w:val="00F5774F"/>
    <w:rsid w:val="00F57B55"/>
    <w:rsid w:val="00F62688"/>
    <w:rsid w:val="00F65FE2"/>
    <w:rsid w:val="00F76BE5"/>
    <w:rsid w:val="00F8304C"/>
    <w:rsid w:val="00F83D11"/>
    <w:rsid w:val="00F90A6C"/>
    <w:rsid w:val="00F921F1"/>
    <w:rsid w:val="00FB127E"/>
    <w:rsid w:val="00FB1290"/>
    <w:rsid w:val="00FB1680"/>
    <w:rsid w:val="00FB4C67"/>
    <w:rsid w:val="00FB7570"/>
    <w:rsid w:val="00FC0804"/>
    <w:rsid w:val="00FC3B6D"/>
    <w:rsid w:val="00FD3A4E"/>
    <w:rsid w:val="00FD5C74"/>
    <w:rsid w:val="00FE331F"/>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7163DA"/>
  <w15:docId w15:val="{DF097E34-374A-460A-B04D-8F4B39FA9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4325"/>
    <w:pPr>
      <w:overflowPunct w:val="0"/>
      <w:autoSpaceDE w:val="0"/>
      <w:autoSpaceDN w:val="0"/>
      <w:adjustRightInd w:val="0"/>
      <w:spacing w:after="180"/>
      <w:textAlignment w:val="baseline"/>
    </w:pPr>
    <w:rPr>
      <w:lang w:val="en-GB" w:eastAsia="en-GB"/>
    </w:rPr>
  </w:style>
  <w:style w:type="paragraph" w:styleId="1">
    <w:name w:val="heading 1"/>
    <w:next w:val="a"/>
    <w:qFormat/>
    <w:rsid w:val="000458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0458E9"/>
    <w:pPr>
      <w:pBdr>
        <w:top w:val="none" w:sz="0" w:space="0" w:color="auto"/>
      </w:pBdr>
      <w:spacing w:before="180"/>
      <w:outlineLvl w:val="1"/>
    </w:pPr>
    <w:rPr>
      <w:sz w:val="32"/>
    </w:rPr>
  </w:style>
  <w:style w:type="paragraph" w:styleId="3">
    <w:name w:val="heading 3"/>
    <w:basedOn w:val="2"/>
    <w:next w:val="a"/>
    <w:qFormat/>
    <w:rsid w:val="000458E9"/>
    <w:pPr>
      <w:spacing w:before="120"/>
      <w:outlineLvl w:val="2"/>
    </w:pPr>
    <w:rPr>
      <w:sz w:val="28"/>
    </w:rPr>
  </w:style>
  <w:style w:type="paragraph" w:styleId="4">
    <w:name w:val="heading 4"/>
    <w:basedOn w:val="3"/>
    <w:next w:val="a"/>
    <w:qFormat/>
    <w:rsid w:val="000458E9"/>
    <w:pPr>
      <w:ind w:left="1418" w:hanging="1418"/>
      <w:outlineLvl w:val="3"/>
    </w:pPr>
    <w:rPr>
      <w:sz w:val="24"/>
    </w:rPr>
  </w:style>
  <w:style w:type="paragraph" w:styleId="5">
    <w:name w:val="heading 5"/>
    <w:basedOn w:val="4"/>
    <w:next w:val="a"/>
    <w:qFormat/>
    <w:rsid w:val="000458E9"/>
    <w:pPr>
      <w:ind w:left="1701" w:hanging="1701"/>
      <w:outlineLvl w:val="4"/>
    </w:pPr>
    <w:rPr>
      <w:sz w:val="22"/>
    </w:rPr>
  </w:style>
  <w:style w:type="paragraph" w:styleId="6">
    <w:name w:val="heading 6"/>
    <w:basedOn w:val="H6"/>
    <w:next w:val="a"/>
    <w:qFormat/>
    <w:rsid w:val="000458E9"/>
    <w:pPr>
      <w:outlineLvl w:val="5"/>
    </w:pPr>
  </w:style>
  <w:style w:type="paragraph" w:styleId="7">
    <w:name w:val="heading 7"/>
    <w:basedOn w:val="H6"/>
    <w:next w:val="a"/>
    <w:qFormat/>
    <w:rsid w:val="000458E9"/>
    <w:pPr>
      <w:outlineLvl w:val="6"/>
    </w:pPr>
  </w:style>
  <w:style w:type="paragraph" w:styleId="8">
    <w:name w:val="heading 8"/>
    <w:basedOn w:val="1"/>
    <w:next w:val="a"/>
    <w:qFormat/>
    <w:rsid w:val="000458E9"/>
    <w:pPr>
      <w:ind w:left="0" w:firstLine="0"/>
      <w:outlineLvl w:val="7"/>
    </w:pPr>
  </w:style>
  <w:style w:type="paragraph" w:styleId="9">
    <w:name w:val="heading 9"/>
    <w:basedOn w:val="8"/>
    <w:next w:val="a"/>
    <w:qFormat/>
    <w:rsid w:val="000458E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0458E9"/>
    <w:pPr>
      <w:keepNext/>
      <w:keepLines/>
      <w:spacing w:after="0"/>
    </w:pPr>
    <w:rPr>
      <w:rFonts w:ascii="Arial" w:hAnsi="Arial"/>
      <w:sz w:val="18"/>
    </w:rPr>
  </w:style>
  <w:style w:type="paragraph" w:styleId="a3">
    <w:name w:val="Body Text"/>
    <w:basedOn w:val="a"/>
    <w:rsid w:val="009E7D71"/>
    <w:pPr>
      <w:widowControl w:val="0"/>
    </w:pPr>
    <w:rPr>
      <w:i/>
      <w:lang w:val="en-US"/>
    </w:rPr>
  </w:style>
  <w:style w:type="paragraph" w:styleId="a4">
    <w:name w:val="header"/>
    <w:rsid w:val="000458E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9E7D71"/>
    <w:pPr>
      <w:widowControl w:val="0"/>
      <w:spacing w:after="120" w:line="240" w:lineRule="atLeast"/>
      <w:ind w:left="1260" w:hanging="551"/>
    </w:pPr>
    <w:rPr>
      <w:rFonts w:ascii="Arial" w:hAnsi="Arial"/>
      <w:b/>
      <w:sz w:val="22"/>
    </w:rPr>
  </w:style>
  <w:style w:type="paragraph" w:styleId="20">
    <w:name w:val="Body Text Indent 2"/>
    <w:basedOn w:val="a"/>
    <w:rsid w:val="009E7D71"/>
    <w:pPr>
      <w:ind w:left="284"/>
      <w:jc w:val="both"/>
    </w:pPr>
    <w:rPr>
      <w:rFonts w:ascii="Arial" w:hAnsi="Arial"/>
      <w:sz w:val="22"/>
    </w:rPr>
  </w:style>
  <w:style w:type="paragraph" w:customStyle="1" w:styleId="TAH">
    <w:name w:val="TAH"/>
    <w:basedOn w:val="TAC"/>
    <w:rsid w:val="000458E9"/>
    <w:rPr>
      <w:b/>
    </w:rPr>
  </w:style>
  <w:style w:type="paragraph" w:customStyle="1" w:styleId="HE">
    <w:name w:val="HE"/>
    <w:basedOn w:val="a"/>
    <w:rsid w:val="009E7D71"/>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0458E9"/>
    <w:pPr>
      <w:spacing w:before="180"/>
      <w:ind w:left="2693" w:hanging="2693"/>
    </w:pPr>
    <w:rPr>
      <w:b/>
    </w:rPr>
  </w:style>
  <w:style w:type="paragraph" w:styleId="TOC1">
    <w:name w:val="toc 1"/>
    <w:semiHidden/>
    <w:rsid w:val="000458E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458E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458E9"/>
    <w:pPr>
      <w:ind w:left="1701" w:hanging="1701"/>
    </w:pPr>
  </w:style>
  <w:style w:type="paragraph" w:styleId="TOC4">
    <w:name w:val="toc 4"/>
    <w:basedOn w:val="TOC3"/>
    <w:semiHidden/>
    <w:rsid w:val="000458E9"/>
    <w:pPr>
      <w:ind w:left="1418" w:hanging="1418"/>
    </w:pPr>
  </w:style>
  <w:style w:type="paragraph" w:styleId="TOC3">
    <w:name w:val="toc 3"/>
    <w:basedOn w:val="TOC2"/>
    <w:semiHidden/>
    <w:rsid w:val="000458E9"/>
    <w:pPr>
      <w:ind w:left="1134" w:hanging="1134"/>
    </w:pPr>
  </w:style>
  <w:style w:type="paragraph" w:styleId="TOC2">
    <w:name w:val="toc 2"/>
    <w:basedOn w:val="TOC1"/>
    <w:semiHidden/>
    <w:rsid w:val="000458E9"/>
    <w:pPr>
      <w:keepNext w:val="0"/>
      <w:spacing w:before="0"/>
      <w:ind w:left="851" w:hanging="851"/>
    </w:pPr>
    <w:rPr>
      <w:sz w:val="20"/>
    </w:rPr>
  </w:style>
  <w:style w:type="paragraph" w:styleId="21">
    <w:name w:val="index 2"/>
    <w:basedOn w:val="10"/>
    <w:semiHidden/>
    <w:rsid w:val="000458E9"/>
    <w:pPr>
      <w:ind w:left="284"/>
    </w:pPr>
  </w:style>
  <w:style w:type="paragraph" w:styleId="10">
    <w:name w:val="index 1"/>
    <w:basedOn w:val="a"/>
    <w:semiHidden/>
    <w:rsid w:val="000458E9"/>
    <w:pPr>
      <w:keepLines/>
      <w:spacing w:after="0"/>
    </w:pPr>
  </w:style>
  <w:style w:type="paragraph" w:customStyle="1" w:styleId="ZH">
    <w:name w:val="ZH"/>
    <w:rsid w:val="000458E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0458E9"/>
    <w:pPr>
      <w:outlineLvl w:val="9"/>
    </w:pPr>
  </w:style>
  <w:style w:type="paragraph" w:styleId="22">
    <w:name w:val="List Number 2"/>
    <w:basedOn w:val="ac"/>
    <w:rsid w:val="000458E9"/>
    <w:pPr>
      <w:ind w:left="851"/>
    </w:pPr>
  </w:style>
  <w:style w:type="character" w:styleId="ad">
    <w:name w:val="footnote reference"/>
    <w:semiHidden/>
    <w:rsid w:val="000458E9"/>
    <w:rPr>
      <w:b/>
      <w:position w:val="6"/>
      <w:sz w:val="16"/>
    </w:rPr>
  </w:style>
  <w:style w:type="paragraph" w:styleId="ae">
    <w:name w:val="footnote text"/>
    <w:basedOn w:val="a"/>
    <w:semiHidden/>
    <w:rsid w:val="000458E9"/>
    <w:pPr>
      <w:keepLines/>
      <w:spacing w:after="0"/>
      <w:ind w:left="454" w:hanging="454"/>
    </w:pPr>
    <w:rPr>
      <w:sz w:val="16"/>
    </w:rPr>
  </w:style>
  <w:style w:type="paragraph" w:customStyle="1" w:styleId="TAC">
    <w:name w:val="TAC"/>
    <w:basedOn w:val="TAL"/>
    <w:rsid w:val="000458E9"/>
    <w:pPr>
      <w:jc w:val="center"/>
    </w:pPr>
  </w:style>
  <w:style w:type="paragraph" w:customStyle="1" w:styleId="TF">
    <w:name w:val="TF"/>
    <w:basedOn w:val="TH"/>
    <w:rsid w:val="000458E9"/>
    <w:pPr>
      <w:keepNext w:val="0"/>
      <w:spacing w:before="0" w:after="240"/>
    </w:pPr>
  </w:style>
  <w:style w:type="paragraph" w:customStyle="1" w:styleId="NO">
    <w:name w:val="NO"/>
    <w:basedOn w:val="a"/>
    <w:rsid w:val="000458E9"/>
    <w:pPr>
      <w:keepLines/>
      <w:ind w:left="1135" w:hanging="851"/>
    </w:pPr>
  </w:style>
  <w:style w:type="paragraph" w:styleId="TOC9">
    <w:name w:val="toc 9"/>
    <w:basedOn w:val="TOC8"/>
    <w:semiHidden/>
    <w:rsid w:val="000458E9"/>
    <w:pPr>
      <w:ind w:left="1418" w:hanging="1418"/>
    </w:pPr>
  </w:style>
  <w:style w:type="paragraph" w:customStyle="1" w:styleId="EX">
    <w:name w:val="EX"/>
    <w:basedOn w:val="a"/>
    <w:rsid w:val="000458E9"/>
    <w:pPr>
      <w:keepLines/>
      <w:ind w:left="1702" w:hanging="1418"/>
    </w:pPr>
  </w:style>
  <w:style w:type="paragraph" w:customStyle="1" w:styleId="FP">
    <w:name w:val="FP"/>
    <w:basedOn w:val="a"/>
    <w:rsid w:val="000458E9"/>
    <w:pPr>
      <w:spacing w:after="0"/>
    </w:pPr>
  </w:style>
  <w:style w:type="paragraph" w:customStyle="1" w:styleId="LD">
    <w:name w:val="LD"/>
    <w:rsid w:val="000458E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458E9"/>
    <w:pPr>
      <w:spacing w:after="0"/>
    </w:pPr>
  </w:style>
  <w:style w:type="paragraph" w:customStyle="1" w:styleId="EW">
    <w:name w:val="EW"/>
    <w:basedOn w:val="EX"/>
    <w:rsid w:val="000458E9"/>
    <w:pPr>
      <w:spacing w:after="0"/>
    </w:pPr>
  </w:style>
  <w:style w:type="paragraph" w:styleId="TOC6">
    <w:name w:val="toc 6"/>
    <w:basedOn w:val="TOC5"/>
    <w:next w:val="a"/>
    <w:semiHidden/>
    <w:rsid w:val="000458E9"/>
    <w:pPr>
      <w:ind w:left="1985" w:hanging="1985"/>
    </w:pPr>
  </w:style>
  <w:style w:type="paragraph" w:styleId="TOC7">
    <w:name w:val="toc 7"/>
    <w:basedOn w:val="TOC6"/>
    <w:next w:val="a"/>
    <w:semiHidden/>
    <w:rsid w:val="000458E9"/>
    <w:pPr>
      <w:ind w:left="2268" w:hanging="2268"/>
    </w:pPr>
  </w:style>
  <w:style w:type="paragraph" w:styleId="23">
    <w:name w:val="List Bullet 2"/>
    <w:basedOn w:val="af"/>
    <w:rsid w:val="000458E9"/>
    <w:pPr>
      <w:ind w:left="851"/>
    </w:pPr>
  </w:style>
  <w:style w:type="paragraph" w:styleId="30">
    <w:name w:val="List Bullet 3"/>
    <w:basedOn w:val="23"/>
    <w:rsid w:val="000458E9"/>
    <w:pPr>
      <w:ind w:left="1135"/>
    </w:pPr>
  </w:style>
  <w:style w:type="paragraph" w:styleId="ac">
    <w:name w:val="List Number"/>
    <w:basedOn w:val="af0"/>
    <w:rsid w:val="000458E9"/>
  </w:style>
  <w:style w:type="paragraph" w:customStyle="1" w:styleId="EQ">
    <w:name w:val="EQ"/>
    <w:basedOn w:val="a"/>
    <w:next w:val="a"/>
    <w:rsid w:val="000458E9"/>
    <w:pPr>
      <w:keepLines/>
      <w:tabs>
        <w:tab w:val="center" w:pos="4536"/>
        <w:tab w:val="right" w:pos="9072"/>
      </w:tabs>
    </w:pPr>
    <w:rPr>
      <w:noProof/>
    </w:rPr>
  </w:style>
  <w:style w:type="paragraph" w:customStyle="1" w:styleId="TH">
    <w:name w:val="TH"/>
    <w:basedOn w:val="a"/>
    <w:rsid w:val="000458E9"/>
    <w:pPr>
      <w:keepNext/>
      <w:keepLines/>
      <w:spacing w:before="60"/>
      <w:jc w:val="center"/>
    </w:pPr>
    <w:rPr>
      <w:rFonts w:ascii="Arial" w:hAnsi="Arial"/>
      <w:b/>
    </w:rPr>
  </w:style>
  <w:style w:type="paragraph" w:customStyle="1" w:styleId="NF">
    <w:name w:val="NF"/>
    <w:basedOn w:val="NO"/>
    <w:rsid w:val="000458E9"/>
    <w:pPr>
      <w:keepNext/>
      <w:spacing w:after="0"/>
    </w:pPr>
    <w:rPr>
      <w:rFonts w:ascii="Arial" w:hAnsi="Arial"/>
      <w:sz w:val="18"/>
    </w:rPr>
  </w:style>
  <w:style w:type="paragraph" w:customStyle="1" w:styleId="PL">
    <w:name w:val="PL"/>
    <w:rsid w:val="00045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458E9"/>
    <w:pPr>
      <w:jc w:val="right"/>
    </w:pPr>
  </w:style>
  <w:style w:type="paragraph" w:customStyle="1" w:styleId="H6">
    <w:name w:val="H6"/>
    <w:basedOn w:val="5"/>
    <w:next w:val="a"/>
    <w:rsid w:val="000458E9"/>
    <w:pPr>
      <w:ind w:left="1985" w:hanging="1985"/>
      <w:outlineLvl w:val="9"/>
    </w:pPr>
    <w:rPr>
      <w:sz w:val="20"/>
    </w:rPr>
  </w:style>
  <w:style w:type="paragraph" w:customStyle="1" w:styleId="TAN">
    <w:name w:val="TAN"/>
    <w:basedOn w:val="TAL"/>
    <w:rsid w:val="000458E9"/>
    <w:pPr>
      <w:ind w:left="851" w:hanging="851"/>
    </w:pPr>
  </w:style>
  <w:style w:type="paragraph" w:customStyle="1" w:styleId="ZA">
    <w:name w:val="ZA"/>
    <w:rsid w:val="000458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458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458E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458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458E9"/>
    <w:pPr>
      <w:framePr w:wrap="notBeside" w:y="16161"/>
    </w:pPr>
  </w:style>
  <w:style w:type="character" w:customStyle="1" w:styleId="ZGSM">
    <w:name w:val="ZGSM"/>
    <w:rsid w:val="000458E9"/>
  </w:style>
  <w:style w:type="paragraph" w:styleId="24">
    <w:name w:val="List 2"/>
    <w:basedOn w:val="af0"/>
    <w:rsid w:val="000458E9"/>
    <w:pPr>
      <w:ind w:left="851"/>
    </w:pPr>
  </w:style>
  <w:style w:type="paragraph" w:customStyle="1" w:styleId="ZG">
    <w:name w:val="ZG"/>
    <w:rsid w:val="000458E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0458E9"/>
    <w:pPr>
      <w:ind w:left="1135"/>
    </w:pPr>
  </w:style>
  <w:style w:type="paragraph" w:styleId="40">
    <w:name w:val="List 4"/>
    <w:basedOn w:val="31"/>
    <w:rsid w:val="000458E9"/>
    <w:pPr>
      <w:ind w:left="1418"/>
    </w:pPr>
  </w:style>
  <w:style w:type="paragraph" w:styleId="50">
    <w:name w:val="List 5"/>
    <w:basedOn w:val="40"/>
    <w:rsid w:val="000458E9"/>
    <w:pPr>
      <w:ind w:left="1702"/>
    </w:pPr>
  </w:style>
  <w:style w:type="paragraph" w:customStyle="1" w:styleId="EditorsNote">
    <w:name w:val="Editor's Note"/>
    <w:basedOn w:val="NO"/>
    <w:rsid w:val="000458E9"/>
    <w:rPr>
      <w:color w:val="FF0000"/>
    </w:rPr>
  </w:style>
  <w:style w:type="paragraph" w:styleId="af0">
    <w:name w:val="List"/>
    <w:basedOn w:val="a"/>
    <w:rsid w:val="000458E9"/>
    <w:pPr>
      <w:ind w:left="568" w:hanging="284"/>
    </w:pPr>
  </w:style>
  <w:style w:type="paragraph" w:styleId="af">
    <w:name w:val="List Bullet"/>
    <w:basedOn w:val="af0"/>
    <w:rsid w:val="000458E9"/>
  </w:style>
  <w:style w:type="paragraph" w:styleId="41">
    <w:name w:val="List Bullet 4"/>
    <w:basedOn w:val="30"/>
    <w:rsid w:val="000458E9"/>
    <w:pPr>
      <w:ind w:left="1418"/>
    </w:pPr>
  </w:style>
  <w:style w:type="paragraph" w:styleId="51">
    <w:name w:val="List Bullet 5"/>
    <w:basedOn w:val="41"/>
    <w:rsid w:val="000458E9"/>
    <w:pPr>
      <w:ind w:left="1702"/>
    </w:pPr>
  </w:style>
  <w:style w:type="paragraph" w:customStyle="1" w:styleId="B1">
    <w:name w:val="B1"/>
    <w:basedOn w:val="af0"/>
    <w:rsid w:val="000458E9"/>
  </w:style>
  <w:style w:type="paragraph" w:customStyle="1" w:styleId="B2">
    <w:name w:val="B2"/>
    <w:basedOn w:val="24"/>
    <w:rsid w:val="000458E9"/>
  </w:style>
  <w:style w:type="paragraph" w:customStyle="1" w:styleId="B3">
    <w:name w:val="B3"/>
    <w:basedOn w:val="31"/>
    <w:rsid w:val="000458E9"/>
  </w:style>
  <w:style w:type="paragraph" w:customStyle="1" w:styleId="B4">
    <w:name w:val="B4"/>
    <w:basedOn w:val="40"/>
    <w:rsid w:val="000458E9"/>
  </w:style>
  <w:style w:type="paragraph" w:customStyle="1" w:styleId="B5">
    <w:name w:val="B5"/>
    <w:basedOn w:val="50"/>
    <w:rsid w:val="000458E9"/>
  </w:style>
  <w:style w:type="paragraph" w:styleId="af1">
    <w:name w:val="footer"/>
    <w:basedOn w:val="a4"/>
    <w:rsid w:val="000458E9"/>
    <w:pPr>
      <w:jc w:val="center"/>
    </w:pPr>
    <w:rPr>
      <w:i/>
    </w:rPr>
  </w:style>
  <w:style w:type="paragraph" w:customStyle="1" w:styleId="ZTD">
    <w:name w:val="ZTD"/>
    <w:basedOn w:val="ZB"/>
    <w:rsid w:val="000458E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maintext">
    <w:name w:val="main text"/>
    <w:basedOn w:val="a"/>
    <w:link w:val="maintextChar"/>
    <w:qFormat/>
    <w:rsid w:val="00A2380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rsid w:val="00A2380E"/>
    <w:rPr>
      <w:rFonts w:eastAsia="Malgun Gothic"/>
      <w:lang w:val="en-GB" w:eastAsia="ko-KR"/>
    </w:rPr>
  </w:style>
  <w:style w:type="paragraph" w:customStyle="1" w:styleId="Doc-text2">
    <w:name w:val="Doc-text2"/>
    <w:basedOn w:val="a"/>
    <w:link w:val="Doc-text2Char"/>
    <w:qFormat/>
    <w:rsid w:val="007F18E6"/>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7F18E6"/>
    <w:rPr>
      <w:rFonts w:ascii="Arial" w:eastAsia="Times New Roman" w:hAnsi="Arial"/>
      <w:lang w:val="en-GB" w:eastAsia="ja-JP"/>
    </w:rPr>
  </w:style>
  <w:style w:type="paragraph" w:customStyle="1" w:styleId="Agreement">
    <w:name w:val="Agreement"/>
    <w:basedOn w:val="a"/>
    <w:next w:val="Doc-text2"/>
    <w:uiPriority w:val="99"/>
    <w:qFormat/>
    <w:rsid w:val="007F18E6"/>
    <w:pPr>
      <w:numPr>
        <w:numId w:val="11"/>
      </w:numPr>
      <w:tabs>
        <w:tab w:val="num" w:pos="1619"/>
      </w:tabs>
      <w:spacing w:before="60" w:after="0"/>
      <w:ind w:left="1616" w:hanging="357"/>
    </w:pPr>
    <w:rPr>
      <w:rFonts w:ascii="Arial" w:eastAsia="Times New Roman" w:hAnsi="Arial"/>
      <w:b/>
      <w:lang w:eastAsia="ja-JP"/>
    </w:rPr>
  </w:style>
  <w:style w:type="paragraph" w:styleId="af4">
    <w:name w:val="Revision"/>
    <w:hidden/>
    <w:uiPriority w:val="99"/>
    <w:semiHidden/>
    <w:rsid w:val="00640FB6"/>
    <w:rPr>
      <w:lang w:val="en-GB" w:eastAsia="en-GB"/>
    </w:rPr>
  </w:style>
  <w:style w:type="paragraph" w:styleId="af5">
    <w:name w:val="Document Map"/>
    <w:basedOn w:val="a"/>
    <w:link w:val="af6"/>
    <w:rsid w:val="005D7A33"/>
    <w:rPr>
      <w:rFonts w:ascii="宋体" w:eastAsia="宋体"/>
      <w:sz w:val="18"/>
      <w:szCs w:val="18"/>
    </w:rPr>
  </w:style>
  <w:style w:type="character" w:customStyle="1" w:styleId="af6">
    <w:name w:val="文档结构图 字符"/>
    <w:basedOn w:val="a0"/>
    <w:link w:val="af5"/>
    <w:rsid w:val="005D7A33"/>
    <w:rPr>
      <w:rFonts w:ascii="宋体" w:eastAsia="宋体"/>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54241">
      <w:bodyDiv w:val="1"/>
      <w:marLeft w:val="0"/>
      <w:marRight w:val="0"/>
      <w:marTop w:val="0"/>
      <w:marBottom w:val="0"/>
      <w:divBdr>
        <w:top w:val="none" w:sz="0" w:space="0" w:color="auto"/>
        <w:left w:val="none" w:sz="0" w:space="0" w:color="auto"/>
        <w:bottom w:val="none" w:sz="0" w:space="0" w:color="auto"/>
        <w:right w:val="none" w:sz="0" w:space="0" w:color="auto"/>
      </w:divBdr>
      <w:divsChild>
        <w:div w:id="1214198222">
          <w:marLeft w:val="1886"/>
          <w:marRight w:val="0"/>
          <w:marTop w:val="0"/>
          <w:marBottom w:val="0"/>
          <w:divBdr>
            <w:top w:val="none" w:sz="0" w:space="0" w:color="auto"/>
            <w:left w:val="none" w:sz="0" w:space="0" w:color="auto"/>
            <w:bottom w:val="none" w:sz="0" w:space="0" w:color="auto"/>
            <w:right w:val="none" w:sz="0" w:space="0" w:color="auto"/>
          </w:divBdr>
        </w:div>
        <w:div w:id="1093404282">
          <w:marLeft w:val="1886"/>
          <w:marRight w:val="0"/>
          <w:marTop w:val="0"/>
          <w:marBottom w:val="0"/>
          <w:divBdr>
            <w:top w:val="none" w:sz="0" w:space="0" w:color="auto"/>
            <w:left w:val="none" w:sz="0" w:space="0" w:color="auto"/>
            <w:bottom w:val="none" w:sz="0" w:space="0" w:color="auto"/>
            <w:right w:val="none" w:sz="0" w:space="0" w:color="auto"/>
          </w:divBdr>
        </w:div>
        <w:div w:id="195587473">
          <w:marLeft w:val="1886"/>
          <w:marRight w:val="0"/>
          <w:marTop w:val="0"/>
          <w:marBottom w:val="0"/>
          <w:divBdr>
            <w:top w:val="none" w:sz="0" w:space="0" w:color="auto"/>
            <w:left w:val="none" w:sz="0" w:space="0" w:color="auto"/>
            <w:bottom w:val="none" w:sz="0" w:space="0" w:color="auto"/>
            <w:right w:val="none" w:sz="0" w:space="0" w:color="auto"/>
          </w:divBdr>
        </w:div>
      </w:divsChild>
    </w:div>
    <w:div w:id="88352023">
      <w:bodyDiv w:val="1"/>
      <w:marLeft w:val="0"/>
      <w:marRight w:val="0"/>
      <w:marTop w:val="0"/>
      <w:marBottom w:val="0"/>
      <w:divBdr>
        <w:top w:val="none" w:sz="0" w:space="0" w:color="auto"/>
        <w:left w:val="none" w:sz="0" w:space="0" w:color="auto"/>
        <w:bottom w:val="none" w:sz="0" w:space="0" w:color="auto"/>
        <w:right w:val="none" w:sz="0" w:space="0" w:color="auto"/>
      </w:divBdr>
    </w:div>
    <w:div w:id="207843542">
      <w:bodyDiv w:val="1"/>
      <w:marLeft w:val="0"/>
      <w:marRight w:val="0"/>
      <w:marTop w:val="0"/>
      <w:marBottom w:val="0"/>
      <w:divBdr>
        <w:top w:val="none" w:sz="0" w:space="0" w:color="auto"/>
        <w:left w:val="none" w:sz="0" w:space="0" w:color="auto"/>
        <w:bottom w:val="none" w:sz="0" w:space="0" w:color="auto"/>
        <w:right w:val="none" w:sz="0" w:space="0" w:color="auto"/>
      </w:divBdr>
      <w:divsChild>
        <w:div w:id="980842576">
          <w:marLeft w:val="1166"/>
          <w:marRight w:val="0"/>
          <w:marTop w:val="0"/>
          <w:marBottom w:val="0"/>
          <w:divBdr>
            <w:top w:val="none" w:sz="0" w:space="0" w:color="auto"/>
            <w:left w:val="none" w:sz="0" w:space="0" w:color="auto"/>
            <w:bottom w:val="none" w:sz="0" w:space="0" w:color="auto"/>
            <w:right w:val="none" w:sz="0" w:space="0" w:color="auto"/>
          </w:divBdr>
        </w:div>
        <w:div w:id="1402021666">
          <w:marLeft w:val="1886"/>
          <w:marRight w:val="0"/>
          <w:marTop w:val="0"/>
          <w:marBottom w:val="0"/>
          <w:divBdr>
            <w:top w:val="none" w:sz="0" w:space="0" w:color="auto"/>
            <w:left w:val="none" w:sz="0" w:space="0" w:color="auto"/>
            <w:bottom w:val="none" w:sz="0" w:space="0" w:color="auto"/>
            <w:right w:val="none" w:sz="0" w:space="0" w:color="auto"/>
          </w:divBdr>
        </w:div>
        <w:div w:id="655493341">
          <w:marLeft w:val="1886"/>
          <w:marRight w:val="0"/>
          <w:marTop w:val="0"/>
          <w:marBottom w:val="0"/>
          <w:divBdr>
            <w:top w:val="none" w:sz="0" w:space="0" w:color="auto"/>
            <w:left w:val="none" w:sz="0" w:space="0" w:color="auto"/>
            <w:bottom w:val="none" w:sz="0" w:space="0" w:color="auto"/>
            <w:right w:val="none" w:sz="0" w:space="0" w:color="auto"/>
          </w:divBdr>
        </w:div>
      </w:divsChild>
    </w:div>
    <w:div w:id="323045112">
      <w:bodyDiv w:val="1"/>
      <w:marLeft w:val="0"/>
      <w:marRight w:val="0"/>
      <w:marTop w:val="0"/>
      <w:marBottom w:val="0"/>
      <w:divBdr>
        <w:top w:val="none" w:sz="0" w:space="0" w:color="auto"/>
        <w:left w:val="none" w:sz="0" w:space="0" w:color="auto"/>
        <w:bottom w:val="none" w:sz="0" w:space="0" w:color="auto"/>
        <w:right w:val="none" w:sz="0" w:space="0" w:color="auto"/>
      </w:divBdr>
      <w:divsChild>
        <w:div w:id="61373232">
          <w:marLeft w:val="1166"/>
          <w:marRight w:val="0"/>
          <w:marTop w:val="0"/>
          <w:marBottom w:val="0"/>
          <w:divBdr>
            <w:top w:val="none" w:sz="0" w:space="0" w:color="auto"/>
            <w:left w:val="none" w:sz="0" w:space="0" w:color="auto"/>
            <w:bottom w:val="none" w:sz="0" w:space="0" w:color="auto"/>
            <w:right w:val="none" w:sz="0" w:space="0" w:color="auto"/>
          </w:divBdr>
        </w:div>
        <w:div w:id="198473330">
          <w:marLeft w:val="1886"/>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40343088">
      <w:bodyDiv w:val="1"/>
      <w:marLeft w:val="0"/>
      <w:marRight w:val="0"/>
      <w:marTop w:val="0"/>
      <w:marBottom w:val="0"/>
      <w:divBdr>
        <w:top w:val="none" w:sz="0" w:space="0" w:color="auto"/>
        <w:left w:val="none" w:sz="0" w:space="0" w:color="auto"/>
        <w:bottom w:val="none" w:sz="0" w:space="0" w:color="auto"/>
        <w:right w:val="none" w:sz="0" w:space="0" w:color="auto"/>
      </w:divBdr>
      <w:divsChild>
        <w:div w:id="1833371733">
          <w:marLeft w:val="1166"/>
          <w:marRight w:val="0"/>
          <w:marTop w:val="0"/>
          <w:marBottom w:val="0"/>
          <w:divBdr>
            <w:top w:val="none" w:sz="0" w:space="0" w:color="auto"/>
            <w:left w:val="none" w:sz="0" w:space="0" w:color="auto"/>
            <w:bottom w:val="none" w:sz="0" w:space="0" w:color="auto"/>
            <w:right w:val="none" w:sz="0" w:space="0" w:color="auto"/>
          </w:divBdr>
        </w:div>
        <w:div w:id="719474053">
          <w:marLeft w:val="1886"/>
          <w:marRight w:val="0"/>
          <w:marTop w:val="0"/>
          <w:marBottom w:val="0"/>
          <w:divBdr>
            <w:top w:val="none" w:sz="0" w:space="0" w:color="auto"/>
            <w:left w:val="none" w:sz="0" w:space="0" w:color="auto"/>
            <w:bottom w:val="none" w:sz="0" w:space="0" w:color="auto"/>
            <w:right w:val="none" w:sz="0" w:space="0" w:color="auto"/>
          </w:divBdr>
        </w:div>
        <w:div w:id="754743653">
          <w:marLeft w:val="1886"/>
          <w:marRight w:val="0"/>
          <w:marTop w:val="0"/>
          <w:marBottom w:val="0"/>
          <w:divBdr>
            <w:top w:val="none" w:sz="0" w:space="0" w:color="auto"/>
            <w:left w:val="none" w:sz="0" w:space="0" w:color="auto"/>
            <w:bottom w:val="none" w:sz="0" w:space="0" w:color="auto"/>
            <w:right w:val="none" w:sz="0" w:space="0" w:color="auto"/>
          </w:divBdr>
        </w:div>
      </w:divsChild>
    </w:div>
    <w:div w:id="118135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henningyu@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33A087-6D2F-4659-8DC9-392122AE04B8}">
  <ds:schemaRefs>
    <ds:schemaRef ds:uri="http://schemas.openxmlformats.org/officeDocument/2006/bibliography"/>
  </ds:schemaRefs>
</ds:datastoreItem>
</file>

<file path=customXml/itemProps2.xml><?xml version="1.0" encoding="utf-8"?>
<ds:datastoreItem xmlns:ds="http://schemas.openxmlformats.org/officeDocument/2006/customXml" ds:itemID="{C882AC76-AFE5-4254-89ED-1CBE89A5D90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AE76440-D85A-47E4-9701-608CF833B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3AEE7A-E7A5-4E2A-9017-1119FA0CA6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482</TotalTime>
  <Pages>5</Pages>
  <Words>1501</Words>
  <Characters>8556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10037</CharactersWithSpaces>
  <SharedDoc>false</SharedDoc>
  <HLinks>
    <vt:vector size="24" baseType="variant">
      <vt:variant>
        <vt:i4>7929948</vt:i4>
      </vt:variant>
      <vt:variant>
        <vt:i4>9</vt:i4>
      </vt:variant>
      <vt:variant>
        <vt:i4>0</vt:i4>
      </vt:variant>
      <vt:variant>
        <vt:i4>5</vt:i4>
      </vt:variant>
      <vt:variant>
        <vt:lpwstr>mailto:chenningyu@chinamobile.com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cp:lastModifiedBy>
  <cp:revision>29</cp:revision>
  <cp:lastPrinted>2000-02-29T03:31:00Z</cp:lastPrinted>
  <dcterms:created xsi:type="dcterms:W3CDTF">2022-03-09T13:14:00Z</dcterms:created>
  <dcterms:modified xsi:type="dcterms:W3CDTF">2022-05-29T14:13:00Z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ies>
</file>